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02C0" w14:textId="27644B93" w:rsidR="0080435F" w:rsidRPr="00026EB7" w:rsidRDefault="0080435F" w:rsidP="006977BC">
      <w:pPr>
        <w:keepNext/>
        <w:keepLines/>
        <w:spacing w:before="240" w:after="0" w:line="240" w:lineRule="auto"/>
        <w:jc w:val="center"/>
        <w:rPr>
          <w:rFonts w:eastAsia="Times New Roman"/>
          <w:sz w:val="48"/>
          <w:szCs w:val="48"/>
        </w:rPr>
      </w:pPr>
      <w:r>
        <w:rPr>
          <w:b/>
          <w:noProof/>
        </w:rPr>
        <w:drawing>
          <wp:inline distT="0" distB="0" distL="0" distR="0" wp14:anchorId="51D7E74E" wp14:editId="62D18030">
            <wp:extent cx="1448435" cy="3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448435" cy="358140"/>
                    </a:xfrm>
                    <a:prstGeom prst="rect">
                      <a:avLst/>
                    </a:prstGeom>
                    <a:noFill/>
                    <a:ln>
                      <a:noFill/>
                    </a:ln>
                  </pic:spPr>
                </pic:pic>
              </a:graphicData>
            </a:graphic>
          </wp:inline>
        </w:drawing>
      </w:r>
    </w:p>
    <w:p w14:paraId="36313E04" w14:textId="77777777" w:rsidR="0080435F" w:rsidRPr="00561AF2" w:rsidRDefault="0080435F" w:rsidP="006977BC">
      <w:pPr>
        <w:keepNext/>
        <w:keepLines/>
        <w:spacing w:before="240" w:after="0" w:line="240" w:lineRule="auto"/>
        <w:jc w:val="center"/>
        <w:rPr>
          <w:rFonts w:eastAsia="Times New Roman"/>
          <w:b/>
          <w:sz w:val="32"/>
          <w:szCs w:val="32"/>
          <w:lang w:val="en-CA"/>
        </w:rPr>
      </w:pPr>
      <w:r w:rsidRPr="00561AF2">
        <w:rPr>
          <w:b/>
          <w:lang w:val="en-CA"/>
        </w:rPr>
        <w:t>International Swaps and Derivatives Association, Inc.</w:t>
      </w:r>
    </w:p>
    <w:p w14:paraId="172927AC" w14:textId="43CD10CD" w:rsidR="0080435F" w:rsidRPr="00431192" w:rsidRDefault="0080435F" w:rsidP="00431192">
      <w:pPr>
        <w:keepNext/>
        <w:keepLines/>
        <w:spacing w:before="240" w:after="0" w:line="240" w:lineRule="auto"/>
        <w:jc w:val="center"/>
        <w:rPr>
          <w:rFonts w:eastAsia="Times New Roman"/>
          <w:b/>
          <w:sz w:val="32"/>
          <w:szCs w:val="32"/>
        </w:rPr>
      </w:pPr>
      <w:r>
        <w:rPr>
          <w:b/>
          <w:sz w:val="32"/>
        </w:rPr>
        <w:t>SUPPLÉMENT À LA LETTRE DE DÉCLARATION CANADIENNE NO 2</w:t>
      </w:r>
      <w:r>
        <w:rPr>
          <w:b/>
        </w:rPr>
        <w:t xml:space="preserve"> </w:t>
      </w:r>
    </w:p>
    <w:p w14:paraId="20E3A8EF" w14:textId="77777777" w:rsidR="0080435F" w:rsidRDefault="0080435F" w:rsidP="00EB0BD5">
      <w:pPr>
        <w:keepNext/>
        <w:keepLines/>
        <w:spacing w:before="240" w:after="0" w:line="240" w:lineRule="auto"/>
        <w:jc w:val="center"/>
        <w:rPr>
          <w:rFonts w:eastAsia="Times New Roman"/>
          <w:b/>
          <w:sz w:val="32"/>
          <w:szCs w:val="32"/>
        </w:rPr>
      </w:pPr>
      <w:r>
        <w:rPr>
          <w:b/>
          <w:sz w:val="32"/>
        </w:rPr>
        <w:t>RÈGLEMENT SUR LA CONDUITE COMMERCIALE</w:t>
      </w:r>
    </w:p>
    <w:p w14:paraId="58D49C2F" w14:textId="77777777" w:rsidR="0080435F" w:rsidRDefault="0080435F" w:rsidP="00EB0BD5">
      <w:pPr>
        <w:keepNext/>
        <w:keepLines/>
        <w:spacing w:before="240" w:after="0" w:line="240" w:lineRule="auto"/>
        <w:jc w:val="center"/>
        <w:rPr>
          <w:rFonts w:eastAsia="Times New Roman"/>
          <w:b/>
          <w:szCs w:val="24"/>
        </w:rPr>
      </w:pPr>
      <w:r>
        <w:rPr>
          <w:b/>
        </w:rPr>
        <w:t xml:space="preserve">RENONCIATION DE LA PARTIE ADMISSIBLE À UN DÉRIVÉ </w:t>
      </w:r>
    </w:p>
    <w:p w14:paraId="6F789C3A" w14:textId="77777777" w:rsidR="0080435F" w:rsidRPr="00026EB7" w:rsidRDefault="0080435F" w:rsidP="00EB0BD5">
      <w:pPr>
        <w:keepNext/>
        <w:keepLines/>
        <w:spacing w:before="240" w:after="0" w:line="240" w:lineRule="auto"/>
        <w:jc w:val="center"/>
        <w:rPr>
          <w:rFonts w:eastAsia="Times New Roman"/>
          <w:b/>
          <w:szCs w:val="24"/>
        </w:rPr>
      </w:pPr>
      <w:r>
        <w:rPr>
          <w:b/>
        </w:rPr>
        <w:t>(PERSONNE PHYSIQUE ET OPÉRATEUR EN COUVERTURE COMMERCIAL ADMISSIBLE)</w:t>
      </w:r>
    </w:p>
    <w:p w14:paraId="1F7046D3" w14:textId="1641DE3D" w:rsidR="00431192" w:rsidRDefault="0080435F" w:rsidP="006977BC">
      <w:pPr>
        <w:keepNext/>
        <w:keepLines/>
        <w:spacing w:before="240" w:after="0" w:line="240" w:lineRule="auto"/>
        <w:jc w:val="center"/>
        <w:rPr>
          <w:rFonts w:eastAsia="Times New Roman"/>
          <w:b/>
          <w:sz w:val="22"/>
          <w:szCs w:val="18"/>
        </w:rPr>
      </w:pPr>
      <w:proofErr w:type="gramStart"/>
      <w:r>
        <w:rPr>
          <w:b/>
          <w:sz w:val="22"/>
        </w:rPr>
        <w:t>publié</w:t>
      </w:r>
      <w:proofErr w:type="gramEnd"/>
      <w:r>
        <w:rPr>
          <w:b/>
          <w:sz w:val="22"/>
        </w:rPr>
        <w:t xml:space="preserve"> le 12 février 2024</w:t>
      </w:r>
    </w:p>
    <w:p w14:paraId="010E3F28" w14:textId="77F7984F" w:rsidR="0080435F" w:rsidRPr="0068255C" w:rsidRDefault="00561AF2" w:rsidP="006977BC">
      <w:pPr>
        <w:keepNext/>
        <w:keepLines/>
        <w:spacing w:before="240" w:after="0" w:line="240" w:lineRule="auto"/>
        <w:jc w:val="center"/>
        <w:rPr>
          <w:rFonts w:eastAsia="Times New Roman"/>
          <w:b/>
          <w:sz w:val="22"/>
        </w:rPr>
      </w:pPr>
      <w:r>
        <w:rPr>
          <w:noProof/>
          <w:sz w:val="22"/>
        </w:rPr>
        <mc:AlternateContent>
          <mc:Choice Requires="wps">
            <w:drawing>
              <wp:anchor distT="45720" distB="45720" distL="114300" distR="114300" simplePos="0" relativeHeight="251659264" behindDoc="0" locked="0" layoutInCell="1" allowOverlap="1" wp14:anchorId="1A2F9E03" wp14:editId="5C6E96B1">
                <wp:simplePos x="0" y="0"/>
                <wp:positionH relativeFrom="margin">
                  <wp:posOffset>41275</wp:posOffset>
                </wp:positionH>
                <wp:positionV relativeFrom="paragraph">
                  <wp:posOffset>609600</wp:posOffset>
                </wp:positionV>
                <wp:extent cx="6891020" cy="1460500"/>
                <wp:effectExtent l="0" t="0" r="24130" b="2540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1020" cy="1460500"/>
                        </a:xfrm>
                        <a:prstGeom prst="rect">
                          <a:avLst/>
                        </a:prstGeom>
                        <a:solidFill>
                          <a:srgbClr val="FFFFFF"/>
                        </a:solidFill>
                        <a:ln w="9525">
                          <a:solidFill>
                            <a:srgbClr val="000000"/>
                          </a:solidFill>
                          <a:miter lim="800000"/>
                          <a:headEnd/>
                          <a:tailEnd/>
                        </a:ln>
                      </wps:spPr>
                      <wps:txbx>
                        <w:txbxContent>
                          <w:p w14:paraId="5444723D" w14:textId="77777777" w:rsidR="0080435F" w:rsidRPr="00175991" w:rsidRDefault="0080435F" w:rsidP="00175991">
                            <w:pPr>
                              <w:rPr>
                                <w:sz w:val="20"/>
                                <w:szCs w:val="20"/>
                              </w:rPr>
                            </w:pPr>
                            <w:r>
                              <w:rPr>
                                <w:sz w:val="20"/>
                              </w:rPr>
                              <w:t>Il faut remplir le présent Supplément si vous avez rempli et remis une Lettre au destinataire et n’avez pas coché de case au point 1 de la partie II de la Lettre.  Vous devez remplir le Supplément en suivant les instructions indiquées. Si vous avez des doutes quant aux parties à remplir, demandez des précisions au destinataire.</w:t>
                            </w:r>
                          </w:p>
                          <w:p w14:paraId="60DF837F" w14:textId="77777777" w:rsidR="0080435F" w:rsidRPr="00175991" w:rsidRDefault="0080435F" w:rsidP="00175991">
                            <w:pPr>
                              <w:rPr>
                                <w:sz w:val="20"/>
                                <w:szCs w:val="20"/>
                              </w:rPr>
                            </w:pPr>
                            <w:r>
                              <w:rPr>
                                <w:sz w:val="20"/>
                              </w:rPr>
                              <w:t xml:space="preserve">Si vous souhaitez faire des déclarations additionnelles, réviser les déclarations déjà faites </w:t>
                            </w:r>
                            <w:proofErr w:type="gramStart"/>
                            <w:r>
                              <w:rPr>
                                <w:sz w:val="20"/>
                              </w:rPr>
                              <w:t>ou</w:t>
                            </w:r>
                            <w:proofErr w:type="gramEnd"/>
                            <w:r>
                              <w:rPr>
                                <w:sz w:val="20"/>
                              </w:rPr>
                              <w:t xml:space="preserve"> ajouter une réponse, vous devez signer le Supplément de nouveau et fournir les renseignements demandés à chaque point pertinent. En l’absence d’indication contraire, si vous transmettez de nouveau le Supplément au destinataire sans remplir un point que vous aviez rempli précédemment, le dernier renseignement fourni à ce point sera réputé avoir été transmis de nouveau dans la dernière version du Supplément.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2F9E03" id="_x0000_t202" coordsize="21600,21600" o:spt="202" path="m,l,21600r21600,l21600,xe">
                <v:stroke joinstyle="miter"/>
                <v:path gradientshapeok="t" o:connecttype="rect"/>
              </v:shapetype>
              <v:shape id="Text Box 217" o:spid="_x0000_s1026" type="#_x0000_t202" style="position:absolute;left:0;text-align:left;margin-left:3.25pt;margin-top:48pt;width:542.6pt;height:1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">
                <v:textbox>
                  <w:txbxContent>
                    <w:p w14:paraId="5444723D" w14:textId="77777777" w:rsidR="0080435F" w:rsidRPr="00175991" w:rsidRDefault="0080435F" w:rsidP="00175991">
                      <w:pPr>
                        <w:rPr>
                          <w:sz w:val="20"/>
                          <w:szCs w:val="20"/>
                        </w:rPr>
                      </w:pPr>
                      <w:r>
                        <w:rPr>
                          <w:sz w:val="20"/>
                        </w:rPr>
                        <w:t>Il faut remplir le présent Supplément si vous avez rempli et remis une Lettre au destinataire et n’avez pas coché de case au point 1 de la partie II de la Lettre.  Vous devez remplir le Supplément en suivant les instructions indiquées. Si vous avez des doutes quant aux parties à remplir, demandez des précisions au destinataire.</w:t>
                      </w:r>
                    </w:p>
                    <w:p w14:paraId="60DF837F" w14:textId="77777777" w:rsidR="0080435F" w:rsidRPr="00175991" w:rsidRDefault="0080435F" w:rsidP="00175991">
                      <w:pPr>
                        <w:rPr>
                          <w:sz w:val="20"/>
                          <w:szCs w:val="20"/>
                        </w:rPr>
                      </w:pPr>
                      <w:r>
                        <w:rPr>
                          <w:sz w:val="20"/>
                        </w:rPr>
                        <w:t xml:space="preserve">Si vous souhaitez faire des déclarations additionnelles, réviser les déclarations déjà faites </w:t>
                      </w:r>
                      <w:proofErr w:type="gramStart"/>
                      <w:r>
                        <w:rPr>
                          <w:sz w:val="20"/>
                        </w:rPr>
                        <w:t>ou</w:t>
                      </w:r>
                      <w:proofErr w:type="gramEnd"/>
                      <w:r>
                        <w:rPr>
                          <w:sz w:val="20"/>
                        </w:rPr>
                        <w:t xml:space="preserve"> ajouter une réponse, vous devez signer le Supplément de nouveau et fournir les renseignements demandés à chaque point pertinent. En l’absence d’indication contraire, si vous transmettez de nouveau le Supplément au destinataire sans remplir un point que vous aviez rempli précédemment, le dernier renseignement fourni à ce point sera réputé avoir été transmis de nouveau dans la dernière version du Supplément.</w:t>
                      </w:r>
                    </w:p>
                  </w:txbxContent>
                </v:textbox>
                <w10:wrap type="square" anchorx="margin"/>
              </v:shape>
            </w:pict>
          </mc:Fallback>
        </mc:AlternateContent>
      </w:r>
      <w:proofErr w:type="gramStart"/>
      <w:r w:rsidR="0080435F">
        <w:rPr>
          <w:b/>
          <w:sz w:val="22"/>
        </w:rPr>
        <w:t>par</w:t>
      </w:r>
      <w:proofErr w:type="gramEnd"/>
      <w:r w:rsidR="0080435F">
        <w:rPr>
          <w:b/>
          <w:sz w:val="22"/>
        </w:rPr>
        <w:t xml:space="preserve"> l’International Swaps and </w:t>
      </w:r>
      <w:proofErr w:type="spellStart"/>
      <w:r w:rsidR="0080435F">
        <w:rPr>
          <w:b/>
          <w:sz w:val="22"/>
        </w:rPr>
        <w:t>Derivatives</w:t>
      </w:r>
      <w:proofErr w:type="spellEnd"/>
      <w:r w:rsidR="0080435F">
        <w:rPr>
          <w:b/>
          <w:sz w:val="22"/>
        </w:rPr>
        <w:t xml:space="preserve"> Association, Inc.</w:t>
      </w:r>
    </w:p>
    <w:p w14:paraId="1A998C2B" w14:textId="77777777" w:rsidR="0080435F" w:rsidRPr="00727F64" w:rsidRDefault="0080435F" w:rsidP="00727F64">
      <w:pPr>
        <w:tabs>
          <w:tab w:val="left" w:pos="5026"/>
        </w:tabs>
        <w:spacing w:before="240" w:after="0" w:line="260" w:lineRule="atLeast"/>
        <w:jc w:val="both"/>
        <w:rPr>
          <w:rFonts w:eastAsia="SimSun"/>
          <w:b/>
          <w:i/>
          <w:sz w:val="22"/>
        </w:rPr>
      </w:pPr>
      <w:r>
        <w:rPr>
          <w:sz w:val="22"/>
        </w:rPr>
        <w:t>DESTINATAIRE</w:t>
      </w:r>
      <w:r>
        <w:rPr>
          <w:rFonts w:eastAsia="SimSun"/>
          <w:sz w:val="22"/>
          <w:vertAlign w:val="superscript"/>
          <w:lang w:val="en-GB"/>
        </w:rPr>
        <w:footnoteReference w:id="1"/>
      </w:r>
      <w:r>
        <w:rPr>
          <w:sz w:val="22"/>
        </w:rPr>
        <w:t> :</w:t>
      </w:r>
      <w:r>
        <w:rPr>
          <w:sz w:val="22"/>
          <w:u w:val="single"/>
        </w:rPr>
        <w:tab/>
      </w:r>
      <w:r>
        <w:rPr>
          <w:sz w:val="22"/>
        </w:rPr>
        <w:t xml:space="preserve"> (le « </w:t>
      </w:r>
      <w:r>
        <w:rPr>
          <w:b/>
          <w:i/>
          <w:sz w:val="22"/>
        </w:rPr>
        <w:t>destinataire</w:t>
      </w:r>
      <w:r>
        <w:rPr>
          <w:sz w:val="22"/>
        </w:rPr>
        <w:t> »)</w:t>
      </w:r>
    </w:p>
    <w:p w14:paraId="0FA30EAA" w14:textId="77777777" w:rsidR="0080435F" w:rsidRPr="0068255C" w:rsidRDefault="0080435F" w:rsidP="0068255C">
      <w:pPr>
        <w:tabs>
          <w:tab w:val="left" w:pos="284"/>
        </w:tabs>
        <w:spacing w:before="240" w:after="0" w:line="260" w:lineRule="atLeast"/>
        <w:jc w:val="both"/>
        <w:rPr>
          <w:b/>
        </w:rPr>
      </w:pPr>
      <w:r>
        <w:rPr>
          <w:b/>
          <w:i/>
          <w:sz w:val="22"/>
        </w:rPr>
        <w:t>A.</w:t>
      </w:r>
      <w:r>
        <w:rPr>
          <w:b/>
          <w:i/>
          <w:sz w:val="22"/>
        </w:rPr>
        <w:tab/>
        <w:t>Généralités.</w:t>
      </w:r>
      <w:r>
        <w:rPr>
          <w:sz w:val="22"/>
        </w:rPr>
        <w:t xml:space="preserve"> La personne désignée ci-après (la « </w:t>
      </w:r>
      <w:r>
        <w:rPr>
          <w:b/>
          <w:i/>
          <w:sz w:val="22"/>
        </w:rPr>
        <w:t>personne désignée</w:t>
      </w:r>
      <w:r>
        <w:rPr>
          <w:sz w:val="22"/>
        </w:rPr>
        <w:t> ») fait par la présente les déclarations dans chaque partie applicable du présent Supplément (le présent « </w:t>
      </w:r>
      <w:r>
        <w:rPr>
          <w:b/>
          <w:sz w:val="22"/>
        </w:rPr>
        <w:t>Supplément</w:t>
      </w:r>
      <w:r>
        <w:rPr>
          <w:sz w:val="22"/>
        </w:rPr>
        <w:t xml:space="preserve"> ») à la Lettre de déclaration canadienne no 2 de l’ISDA </w:t>
      </w:r>
      <w:r>
        <w:rPr>
          <w:i/>
          <w:sz w:val="22"/>
        </w:rPr>
        <w:t>Règlement sur la conduite commerciale</w:t>
      </w:r>
      <w:r>
        <w:rPr>
          <w:sz w:val="22"/>
        </w:rPr>
        <w:t xml:space="preserve"> (la « </w:t>
      </w:r>
      <w:r>
        <w:rPr>
          <w:b/>
          <w:i/>
          <w:sz w:val="22"/>
        </w:rPr>
        <w:t>Lettre</w:t>
      </w:r>
      <w:r>
        <w:rPr>
          <w:sz w:val="22"/>
        </w:rPr>
        <w:t xml:space="preserve"> » étant constituée du corps de la lettre ainsi que des parties et suppléments applicables transmis à l’occasion, y compris par voie électronique au moyen de l’outil ISDA </w:t>
      </w:r>
      <w:proofErr w:type="spellStart"/>
      <w:r>
        <w:rPr>
          <w:sz w:val="22"/>
        </w:rPr>
        <w:t>Amend</w:t>
      </w:r>
      <w:proofErr w:type="spellEnd"/>
      <w:r>
        <w:rPr>
          <w:sz w:val="22"/>
        </w:rPr>
        <w:t xml:space="preserve"> ou de toute autre plateforme électronique pertinente indiquée par l’ISDA) avec prise d’effet à la date d’entrée en vigueur précisée dans le Supplément. Chaque déclaration vise à fournir au destinataire les renseignements et les précisions dont il a besoin pour déterminer l’application de certaines obligations réglementaires canadiennes relatives à la conduite commerciale. Les renonciations faites dans le présent Supplément sont données aux fins de ces déterminations.</w:t>
      </w:r>
    </w:p>
    <w:p w14:paraId="7D7641D8" w14:textId="77777777" w:rsidR="0080435F" w:rsidRPr="00DE0ACB" w:rsidRDefault="0080435F" w:rsidP="00DE0ACB">
      <w:pPr>
        <w:tabs>
          <w:tab w:val="left" w:pos="284"/>
        </w:tabs>
        <w:spacing w:before="240" w:after="0" w:line="260" w:lineRule="atLeast"/>
        <w:jc w:val="both"/>
        <w:rPr>
          <w:rFonts w:eastAsia="SimSun"/>
          <w:sz w:val="22"/>
        </w:rPr>
      </w:pPr>
      <w:r>
        <w:rPr>
          <w:b/>
          <w:i/>
          <w:sz w:val="22"/>
        </w:rPr>
        <w:t>B.</w:t>
      </w:r>
      <w:r>
        <w:rPr>
          <w:b/>
          <w:i/>
          <w:sz w:val="22"/>
        </w:rPr>
        <w:tab/>
        <w:t>Confiance.</w:t>
      </w:r>
      <w:r>
        <w:rPr>
          <w:sz w:val="22"/>
        </w:rPr>
        <w:t xml:space="preserve"> Sauf déclaration contraire dans le présent Supplément :</w:t>
      </w:r>
    </w:p>
    <w:p w14:paraId="3CC8F8DD" w14:textId="77777777" w:rsidR="0080435F" w:rsidRPr="002A3308" w:rsidRDefault="0080435F" w:rsidP="00DE0ACB">
      <w:pPr>
        <w:spacing w:before="240" w:after="0" w:line="260" w:lineRule="atLeast"/>
        <w:ind w:left="993" w:hanging="709"/>
        <w:jc w:val="both"/>
        <w:rPr>
          <w:rFonts w:eastAsia="SimSun"/>
          <w:sz w:val="22"/>
        </w:rPr>
      </w:pPr>
      <w:r>
        <w:rPr>
          <w:sz w:val="22"/>
        </w:rPr>
        <w:t>ii)</w:t>
      </w:r>
      <w:r>
        <w:rPr>
          <w:sz w:val="22"/>
        </w:rPr>
        <w:tab/>
        <w:t>le destinataire peut se fier aux renonciations faites par la personne désignée dans chaque partie applicable, jusqu’à ce qu’elle avise le destinataire du contraire par écrit;</w:t>
      </w:r>
    </w:p>
    <w:p w14:paraId="04FFFC0C" w14:textId="04479345" w:rsidR="0080435F" w:rsidRPr="00DE0ACB" w:rsidRDefault="0080435F" w:rsidP="00DE0ACB">
      <w:pPr>
        <w:spacing w:before="240" w:after="0" w:line="260" w:lineRule="atLeast"/>
        <w:ind w:left="993" w:hanging="709"/>
        <w:jc w:val="both"/>
        <w:rPr>
          <w:rFonts w:eastAsia="SimSun"/>
          <w:sz w:val="22"/>
        </w:rPr>
      </w:pPr>
      <w:r>
        <w:rPr>
          <w:sz w:val="22"/>
        </w:rPr>
        <w:t>iii)</w:t>
      </w:r>
      <w:r>
        <w:rPr>
          <w:sz w:val="22"/>
        </w:rPr>
        <w:tab/>
        <w:t xml:space="preserve">dans la mesure où une renonciation faite dans le présent Supplément est incompatible avec une renonciation donnée antérieurement par la personne désignée au destinataire dans une autre version du présent Supplément ou de la Lettre, les renonciations faites aux présentes priment. </w:t>
      </w:r>
    </w:p>
    <w:p w14:paraId="6B750FF4" w14:textId="77777777" w:rsidR="0080435F" w:rsidRPr="00DE0ACB" w:rsidRDefault="0080435F" w:rsidP="00DE0ACB">
      <w:pPr>
        <w:spacing w:before="240" w:after="0" w:line="260" w:lineRule="atLeast"/>
        <w:jc w:val="both"/>
        <w:rPr>
          <w:rFonts w:eastAsia="SimSun"/>
          <w:sz w:val="22"/>
        </w:rPr>
      </w:pPr>
      <w:r>
        <w:rPr>
          <w:b/>
          <w:i/>
          <w:sz w:val="22"/>
        </w:rPr>
        <w:lastRenderedPageBreak/>
        <w:t>C. Définitions</w:t>
      </w:r>
      <w:r>
        <w:rPr>
          <w:b/>
          <w:sz w:val="22"/>
        </w:rPr>
        <w:t xml:space="preserve">. </w:t>
      </w:r>
      <w:r>
        <w:rPr>
          <w:sz w:val="22"/>
        </w:rPr>
        <w:t>Certains termes, dont ceux portant la majuscule, qui sont utilisés dans le présent Supplément ont le sens qui leur est attribué dans l’annexe de la Lettre.</w:t>
      </w:r>
    </w:p>
    <w:p w14:paraId="04F1FB4E" w14:textId="77777777" w:rsidR="0080435F" w:rsidRPr="00DE0ACB" w:rsidRDefault="0080435F" w:rsidP="00DE0ACB">
      <w:pPr>
        <w:spacing w:before="240" w:after="0" w:line="260" w:lineRule="atLeast"/>
        <w:jc w:val="both"/>
        <w:rPr>
          <w:rFonts w:eastAsia="SimSun"/>
          <w:sz w:val="22"/>
        </w:rPr>
      </w:pPr>
      <w:r>
        <w:rPr>
          <w:sz w:val="22"/>
        </w:rPr>
        <w:t>S’il est rempli et remis par un mandataire au nom d’une ou de plusieurs personnes désignées, le Supplément doit être considéré comme un supplément distinct pour chaque personne désignée indiquée par le mandataire.</w:t>
      </w:r>
    </w:p>
    <w:p w14:paraId="524295F5" w14:textId="77777777" w:rsidR="0080435F" w:rsidRPr="00DE0ACB" w:rsidRDefault="0080435F" w:rsidP="00DE0ACB">
      <w:pPr>
        <w:spacing w:before="240" w:after="0" w:line="260" w:lineRule="atLeast"/>
        <w:jc w:val="both"/>
        <w:rPr>
          <w:rFonts w:eastAsia="SimSun"/>
          <w:sz w:val="22"/>
        </w:rPr>
      </w:pPr>
      <w:r>
        <w:rPr>
          <w:sz w:val="22"/>
        </w:rPr>
        <w:t xml:space="preserve">Signé et remis le : </w:t>
      </w:r>
    </w:p>
    <w:p w14:paraId="5F7FC1CD" w14:textId="77777777" w:rsidR="0080435F" w:rsidRPr="0024717B" w:rsidRDefault="0080435F" w:rsidP="00561AF2">
      <w:pPr>
        <w:tabs>
          <w:tab w:val="left" w:pos="5103"/>
          <w:tab w:val="left" w:pos="8789"/>
        </w:tabs>
        <w:spacing w:before="240" w:after="0" w:line="260" w:lineRule="atLeast"/>
        <w:jc w:val="both"/>
        <w:rPr>
          <w:rFonts w:eastAsia="SimSun"/>
          <w:sz w:val="22"/>
          <w:u w:val="single"/>
        </w:rPr>
      </w:pPr>
      <w:r>
        <w:rPr>
          <w:sz w:val="22"/>
        </w:rPr>
        <w:t>Date :</w:t>
      </w:r>
      <w:r>
        <w:rPr>
          <w:sz w:val="22"/>
        </w:rPr>
        <w:tab/>
      </w:r>
      <w:r>
        <w:rPr>
          <w:sz w:val="22"/>
          <w:u w:val="single"/>
        </w:rPr>
        <w:tab/>
      </w:r>
    </w:p>
    <w:p w14:paraId="433AC198" w14:textId="77777777" w:rsidR="0080435F" w:rsidRPr="00765651" w:rsidRDefault="0080435F" w:rsidP="00765651">
      <w:pPr>
        <w:tabs>
          <w:tab w:val="left" w:pos="5103"/>
          <w:tab w:val="left" w:pos="8789"/>
        </w:tabs>
        <w:spacing w:before="240" w:after="0" w:line="260" w:lineRule="atLeast"/>
        <w:ind w:left="5103" w:hanging="5103"/>
        <w:jc w:val="both"/>
        <w:rPr>
          <w:rFonts w:eastAsia="SimSun"/>
          <w:sz w:val="22"/>
          <w:u w:val="single"/>
        </w:rPr>
      </w:pPr>
      <w:r>
        <w:rPr>
          <w:sz w:val="22"/>
        </w:rPr>
        <w:t>Date d’entrée en vigueur :</w:t>
      </w:r>
      <w:r>
        <w:rPr>
          <w:sz w:val="22"/>
        </w:rPr>
        <w:tab/>
        <w:t>La plus tardive des dates suivantes : i) le 28 septembre 2025 ou ii) la date du présent</w:t>
      </w:r>
      <w:r>
        <w:rPr>
          <w:sz w:val="22"/>
          <w:u w:val="single"/>
        </w:rPr>
        <w:t xml:space="preserve"> Supplément</w:t>
      </w:r>
      <w:r>
        <w:rPr>
          <w:sz w:val="22"/>
          <w:u w:val="single"/>
        </w:rPr>
        <w:tab/>
      </w:r>
    </w:p>
    <w:p w14:paraId="4021C22E" w14:textId="77777777" w:rsidR="0080435F" w:rsidRDefault="0080435F" w:rsidP="00DE0ACB">
      <w:pPr>
        <w:tabs>
          <w:tab w:val="left" w:pos="5103"/>
          <w:tab w:val="left" w:pos="8789"/>
        </w:tabs>
        <w:spacing w:before="240" w:after="0" w:line="260" w:lineRule="atLeast"/>
        <w:jc w:val="both"/>
        <w:rPr>
          <w:rFonts w:eastAsia="SimSun"/>
          <w:sz w:val="22"/>
        </w:rPr>
      </w:pPr>
      <w:r>
        <w:rPr>
          <w:sz w:val="22"/>
        </w:rPr>
        <w:t>Date de remise de la dernière Lettre :</w:t>
      </w:r>
      <w:r>
        <w:rPr>
          <w:sz w:val="22"/>
        </w:rPr>
        <w:tab/>
      </w:r>
      <w:r>
        <w:rPr>
          <w:sz w:val="22"/>
          <w:u w:val="single"/>
        </w:rPr>
        <w:tab/>
      </w:r>
    </w:p>
    <w:p w14:paraId="6A233002" w14:textId="0686A41B" w:rsidR="0080435F" w:rsidRPr="00DE0ACB" w:rsidRDefault="0080435F" w:rsidP="00DE0ACB">
      <w:pPr>
        <w:tabs>
          <w:tab w:val="left" w:pos="5103"/>
          <w:tab w:val="left" w:pos="8789"/>
        </w:tabs>
        <w:spacing w:before="240" w:after="0" w:line="260" w:lineRule="atLeast"/>
        <w:jc w:val="both"/>
        <w:rPr>
          <w:rFonts w:eastAsia="SimSun"/>
          <w:sz w:val="22"/>
        </w:rPr>
      </w:pPr>
      <w:r>
        <w:rPr>
          <w:sz w:val="22"/>
        </w:rPr>
        <w:t>Dénomination sociale complète de la personne désignée</w:t>
      </w:r>
      <w:r>
        <w:rPr>
          <w:rFonts w:eastAsia="SimSun"/>
          <w:sz w:val="22"/>
          <w:vertAlign w:val="superscript"/>
          <w:lang w:val="en-GB"/>
        </w:rPr>
        <w:footnoteReference w:id="2"/>
      </w:r>
      <w:r>
        <w:rPr>
          <w:sz w:val="22"/>
        </w:rPr>
        <w:t xml:space="preserve"> : </w:t>
      </w:r>
      <w:r>
        <w:rPr>
          <w:sz w:val="22"/>
          <w:u w:val="single"/>
        </w:rPr>
        <w:tab/>
      </w:r>
    </w:p>
    <w:p w14:paraId="62F599A3" w14:textId="76525B13" w:rsidR="0080435F" w:rsidRPr="00DE0ACB" w:rsidRDefault="0080435F" w:rsidP="00DE0ACB">
      <w:pPr>
        <w:tabs>
          <w:tab w:val="left" w:pos="5103"/>
          <w:tab w:val="left" w:pos="8789"/>
        </w:tabs>
        <w:spacing w:before="240" w:after="0" w:line="260" w:lineRule="atLeast"/>
        <w:jc w:val="both"/>
        <w:rPr>
          <w:rFonts w:eastAsia="SimSun"/>
          <w:sz w:val="22"/>
          <w:u w:val="single"/>
        </w:rPr>
      </w:pPr>
      <w:r>
        <w:rPr>
          <w:sz w:val="22"/>
        </w:rPr>
        <w:t>Identifiant d’entité juridique (LEI) de la personne désignée :</w:t>
      </w:r>
      <w:r>
        <w:rPr>
          <w:sz w:val="22"/>
          <w:u w:val="single"/>
        </w:rPr>
        <w:tab/>
      </w:r>
    </w:p>
    <w:p w14:paraId="0313E50D" w14:textId="77777777" w:rsidR="0080435F" w:rsidRPr="00DE0ACB" w:rsidRDefault="0080435F" w:rsidP="00DE0ACB">
      <w:pPr>
        <w:tabs>
          <w:tab w:val="left" w:pos="5103"/>
          <w:tab w:val="left" w:pos="8789"/>
        </w:tabs>
        <w:spacing w:before="240" w:after="0" w:line="260" w:lineRule="atLeast"/>
        <w:jc w:val="both"/>
        <w:rPr>
          <w:rFonts w:eastAsia="SimSun"/>
          <w:sz w:val="22"/>
        </w:rPr>
      </w:pPr>
      <w:r>
        <w:rPr>
          <w:sz w:val="22"/>
        </w:rPr>
        <w:t>[Autre identifiant de la personne désignée :</w:t>
      </w:r>
      <w:r>
        <w:rPr>
          <w:sz w:val="22"/>
        </w:rPr>
        <w:tab/>
      </w:r>
      <w:r>
        <w:rPr>
          <w:sz w:val="22"/>
          <w:u w:val="single"/>
        </w:rPr>
        <w:tab/>
      </w:r>
      <w:r>
        <w:rPr>
          <w:sz w:val="22"/>
        </w:rPr>
        <w:t>]</w:t>
      </w:r>
      <w:r>
        <w:rPr>
          <w:rFonts w:eastAsia="SimSun"/>
          <w:sz w:val="22"/>
          <w:vertAlign w:val="superscript"/>
          <w:lang w:val="en-GB"/>
        </w:rPr>
        <w:footnoteReference w:id="3"/>
      </w:r>
    </w:p>
    <w:p w14:paraId="2D46C73D" w14:textId="77777777" w:rsidR="0080435F" w:rsidRDefault="0080435F" w:rsidP="00DE0ACB">
      <w:pPr>
        <w:tabs>
          <w:tab w:val="left" w:pos="5103"/>
          <w:tab w:val="left" w:pos="8789"/>
        </w:tabs>
        <w:spacing w:before="240" w:after="0" w:line="260" w:lineRule="atLeast"/>
        <w:rPr>
          <w:rFonts w:eastAsia="SimSun"/>
          <w:sz w:val="22"/>
        </w:rPr>
      </w:pPr>
      <w:r>
        <w:rPr>
          <w:sz w:val="22"/>
        </w:rPr>
        <w:t xml:space="preserve">Le cas échéant, la dénomination sociale complète du mandataire </w:t>
      </w:r>
    </w:p>
    <w:p w14:paraId="0F564CC0" w14:textId="77777777" w:rsidR="0080435F" w:rsidRPr="00DE0ACB" w:rsidRDefault="0080435F" w:rsidP="0068255C">
      <w:pPr>
        <w:tabs>
          <w:tab w:val="left" w:pos="5103"/>
          <w:tab w:val="left" w:pos="8789"/>
        </w:tabs>
        <w:spacing w:after="0" w:line="260" w:lineRule="atLeast"/>
        <w:rPr>
          <w:rFonts w:eastAsia="SimSun"/>
          <w:sz w:val="22"/>
        </w:rPr>
      </w:pPr>
      <w:proofErr w:type="gramStart"/>
      <w:r>
        <w:rPr>
          <w:sz w:val="22"/>
        </w:rPr>
        <w:t>agissant</w:t>
      </w:r>
      <w:proofErr w:type="gramEnd"/>
      <w:r>
        <w:rPr>
          <w:sz w:val="22"/>
        </w:rPr>
        <w:t xml:space="preserve"> au nom de la personne désignée</w:t>
      </w:r>
      <w:r>
        <w:rPr>
          <w:rFonts w:eastAsia="SimSun"/>
          <w:sz w:val="22"/>
          <w:vertAlign w:val="superscript"/>
          <w:lang w:val="en-GB"/>
        </w:rPr>
        <w:footnoteReference w:id="4"/>
      </w:r>
      <w:r>
        <w:rPr>
          <w:sz w:val="22"/>
        </w:rPr>
        <w:t> :</w:t>
      </w:r>
      <w:r>
        <w:rPr>
          <w:sz w:val="22"/>
        </w:rPr>
        <w:tab/>
      </w:r>
      <w:r>
        <w:rPr>
          <w:sz w:val="22"/>
          <w:u w:val="single"/>
        </w:rPr>
        <w:tab/>
      </w:r>
    </w:p>
    <w:p w14:paraId="7CCB2735" w14:textId="77777777" w:rsidR="0080435F" w:rsidRPr="00DE0ACB" w:rsidRDefault="0080435F" w:rsidP="00DE0ACB">
      <w:pPr>
        <w:tabs>
          <w:tab w:val="left" w:pos="5103"/>
          <w:tab w:val="left" w:pos="8789"/>
        </w:tabs>
        <w:spacing w:before="240" w:after="0" w:line="260" w:lineRule="atLeast"/>
        <w:jc w:val="both"/>
        <w:rPr>
          <w:rFonts w:eastAsia="SimSun"/>
          <w:sz w:val="22"/>
        </w:rPr>
      </w:pPr>
      <w:r>
        <w:rPr>
          <w:sz w:val="22"/>
        </w:rPr>
        <w:t>Signature :</w:t>
      </w:r>
      <w:r>
        <w:rPr>
          <w:sz w:val="22"/>
        </w:rPr>
        <w:tab/>
      </w:r>
      <w:r>
        <w:rPr>
          <w:sz w:val="22"/>
          <w:u w:val="single"/>
        </w:rPr>
        <w:tab/>
      </w:r>
    </w:p>
    <w:p w14:paraId="18AC04B5" w14:textId="77777777" w:rsidR="0080435F" w:rsidRPr="00DE0ACB" w:rsidRDefault="0080435F" w:rsidP="00DE0ACB">
      <w:pPr>
        <w:tabs>
          <w:tab w:val="left" w:pos="5103"/>
          <w:tab w:val="left" w:pos="8789"/>
        </w:tabs>
        <w:spacing w:before="240" w:after="0" w:line="260" w:lineRule="atLeast"/>
        <w:jc w:val="both"/>
        <w:rPr>
          <w:rFonts w:eastAsia="SimSun"/>
          <w:sz w:val="22"/>
        </w:rPr>
      </w:pPr>
      <w:r>
        <w:rPr>
          <w:sz w:val="22"/>
        </w:rPr>
        <w:t>Nom du signataire :</w:t>
      </w:r>
      <w:r>
        <w:rPr>
          <w:sz w:val="22"/>
        </w:rPr>
        <w:tab/>
      </w:r>
      <w:r>
        <w:rPr>
          <w:sz w:val="22"/>
          <w:u w:val="single"/>
        </w:rPr>
        <w:tab/>
      </w:r>
    </w:p>
    <w:p w14:paraId="1A3D4F53" w14:textId="77777777" w:rsidR="0080435F" w:rsidRPr="00DE0ACB" w:rsidRDefault="0080435F" w:rsidP="00DE0ACB">
      <w:pPr>
        <w:tabs>
          <w:tab w:val="left" w:pos="5103"/>
          <w:tab w:val="left" w:pos="8789"/>
        </w:tabs>
        <w:spacing w:before="240" w:after="0" w:line="260" w:lineRule="atLeast"/>
        <w:jc w:val="both"/>
        <w:rPr>
          <w:rFonts w:eastAsia="SimSun"/>
          <w:sz w:val="22"/>
          <w:u w:val="single"/>
        </w:rPr>
      </w:pPr>
      <w:r>
        <w:rPr>
          <w:sz w:val="22"/>
        </w:rPr>
        <w:t>Titre du signataire :</w:t>
      </w:r>
      <w:r>
        <w:rPr>
          <w:sz w:val="22"/>
        </w:rPr>
        <w:tab/>
      </w:r>
      <w:r>
        <w:rPr>
          <w:sz w:val="22"/>
          <w:u w:val="single"/>
        </w:rPr>
        <w:tab/>
      </w:r>
    </w:p>
    <w:p w14:paraId="3D18E624" w14:textId="77777777" w:rsidR="0080435F" w:rsidRDefault="0080435F" w:rsidP="009B7FCD">
      <w:pPr>
        <w:spacing w:after="0" w:line="240" w:lineRule="auto"/>
        <w:ind w:right="187"/>
        <w:jc w:val="both"/>
        <w:rPr>
          <w:b/>
          <w:sz w:val="22"/>
          <w:u w:val="single"/>
        </w:rPr>
      </w:pPr>
    </w:p>
    <w:p w14:paraId="7F41B563" w14:textId="77777777" w:rsidR="0080435F" w:rsidRDefault="0080435F" w:rsidP="009B7FCD">
      <w:pPr>
        <w:spacing w:after="0" w:line="240" w:lineRule="auto"/>
        <w:ind w:right="187"/>
        <w:jc w:val="both"/>
        <w:rPr>
          <w:b/>
          <w:sz w:val="22"/>
          <w:u w:val="single"/>
        </w:rPr>
      </w:pPr>
      <w:r>
        <w:br w:type="page"/>
      </w:r>
    </w:p>
    <w:p w14:paraId="16D88DA7" w14:textId="77777777" w:rsidR="0080435F" w:rsidRPr="0068255C" w:rsidRDefault="0080435F" w:rsidP="009B7FCD">
      <w:pPr>
        <w:spacing w:after="0" w:line="240" w:lineRule="auto"/>
        <w:ind w:right="187"/>
        <w:jc w:val="both"/>
        <w:rPr>
          <w:b/>
          <w:sz w:val="22"/>
          <w:u w:val="single"/>
        </w:rPr>
      </w:pPr>
      <w:r>
        <w:rPr>
          <w:b/>
          <w:sz w:val="22"/>
          <w:u w:val="single"/>
        </w:rPr>
        <w:lastRenderedPageBreak/>
        <w:t xml:space="preserve">SUPPLÉMENT RELATIF À LA RENONCIATION DE LA PARTIE ADMISSIBLE À UN DÉRIVÉ – CHOIX </w:t>
      </w:r>
    </w:p>
    <w:p w14:paraId="0CBF0EB9" w14:textId="77777777" w:rsidR="0080435F" w:rsidRPr="0068255C" w:rsidRDefault="0080435F" w:rsidP="009B7FCD">
      <w:pPr>
        <w:spacing w:after="0" w:line="240" w:lineRule="auto"/>
        <w:ind w:right="187"/>
        <w:jc w:val="both"/>
        <w:rPr>
          <w:sz w:val="22"/>
        </w:rPr>
      </w:pPr>
    </w:p>
    <w:tbl>
      <w:tblPr>
        <w:tblStyle w:val="Grilledutablea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617"/>
      </w:tblGrid>
      <w:tr w:rsidR="0080435F" w14:paraId="38AB1E25" w14:textId="77777777" w:rsidTr="00C37E11">
        <w:tc>
          <w:tcPr>
            <w:tcW w:w="10617" w:type="dxa"/>
          </w:tcPr>
          <w:p w14:paraId="18A47486" w14:textId="77777777" w:rsidR="0080435F" w:rsidRPr="00561AF2" w:rsidRDefault="0080435F" w:rsidP="006E42E6">
            <w:pPr>
              <w:spacing w:after="0"/>
              <w:rPr>
                <w:b/>
                <w:sz w:val="22"/>
              </w:rPr>
            </w:pPr>
          </w:p>
          <w:p w14:paraId="7816FDB0" w14:textId="3F9BA8D2" w:rsidR="0080435F" w:rsidRPr="0024717B" w:rsidRDefault="0080435F" w:rsidP="00452FEA">
            <w:pPr>
              <w:spacing w:after="0"/>
              <w:rPr>
                <w:b/>
                <w:bCs/>
                <w:i/>
                <w:iCs/>
                <w:sz w:val="22"/>
              </w:rPr>
            </w:pPr>
            <w:r>
              <w:rPr>
                <w:b/>
                <w:sz w:val="22"/>
                <w:u w:val="single"/>
              </w:rPr>
              <w:t>Notes explicatives </w:t>
            </w:r>
            <w:r>
              <w:rPr>
                <w:b/>
                <w:sz w:val="22"/>
              </w:rPr>
              <w:t xml:space="preserve">: </w:t>
            </w:r>
            <w:r>
              <w:rPr>
                <w:sz w:val="22"/>
              </w:rPr>
              <w:t>Le Règlement sur la conduite commerciale établit les obligations générales des sociétés de dérivés envers les parties à un dérivé (les « </w:t>
            </w:r>
            <w:r>
              <w:rPr>
                <w:b/>
                <w:sz w:val="22"/>
              </w:rPr>
              <w:t>obligations de base</w:t>
            </w:r>
            <w:r>
              <w:rPr>
                <w:sz w:val="22"/>
              </w:rPr>
              <w:t xml:space="preserve"> ») et établit également d’autres obligations pour les sociétés de dérivés et d’autres protections pour les parties inadmissibles à un dérivé, les </w:t>
            </w:r>
            <w:r>
              <w:rPr>
                <w:b/>
                <w:sz w:val="22"/>
              </w:rPr>
              <w:t xml:space="preserve"> personnes physiques qui sont des parties admissibles à un dérivé</w:t>
            </w:r>
            <w:r>
              <w:rPr>
                <w:sz w:val="22"/>
              </w:rPr>
              <w:t xml:space="preserve"> et les </w:t>
            </w:r>
            <w:r>
              <w:rPr>
                <w:b/>
                <w:sz w:val="22"/>
              </w:rPr>
              <w:t>opérateurs en couverture commerciaux admissibles</w:t>
            </w:r>
            <w:r>
              <w:rPr>
                <w:sz w:val="22"/>
              </w:rPr>
              <w:t xml:space="preserve"> (les « </w:t>
            </w:r>
            <w:r>
              <w:rPr>
                <w:b/>
                <w:sz w:val="22"/>
              </w:rPr>
              <w:t>autres obligations</w:t>
            </w:r>
            <w:r>
              <w:rPr>
                <w:sz w:val="22"/>
              </w:rPr>
              <w:t> »), auxquelles les</w:t>
            </w:r>
            <w:r>
              <w:t xml:space="preserve"> </w:t>
            </w:r>
            <w:r>
              <w:rPr>
                <w:sz w:val="22"/>
              </w:rPr>
              <w:t>personnes physiques qui sont des parties admissibles à un dérivé et les opérateurs en couverture commerciaux admissibles peuvent renoncer.</w:t>
            </w:r>
            <w:r>
              <w:rPr>
                <w:b/>
                <w:sz w:val="22"/>
              </w:rPr>
              <w:t xml:space="preserve"> </w:t>
            </w:r>
            <w:r>
              <w:rPr>
                <w:sz w:val="22"/>
              </w:rPr>
              <w:t xml:space="preserve">La renonciation doit être formulée par écrit et préciser les autres obligations auxquelles elle s’applique. </w:t>
            </w:r>
            <w:r>
              <w:rPr>
                <w:b/>
                <w:i/>
                <w:sz w:val="22"/>
              </w:rPr>
              <w:t>Vous n’êtes pas tenu de fournir une renonciation à une ou plusieurs autres obligations et pouvez consulter un conseiller juridique indépendant avant de donner une telle renonciation. Vous pouvez à tout moment annuler par écrit la totalité ou une partie d’une renonciation que vous avez donnée au destinataire.</w:t>
            </w:r>
          </w:p>
          <w:p w14:paraId="250F2DF1" w14:textId="77777777" w:rsidR="0080435F" w:rsidRPr="00561AF2" w:rsidRDefault="0080435F" w:rsidP="00452FEA">
            <w:pPr>
              <w:spacing w:after="0"/>
              <w:rPr>
                <w:b/>
                <w:bCs/>
                <w:i/>
                <w:iCs/>
                <w:sz w:val="22"/>
              </w:rPr>
            </w:pPr>
          </w:p>
          <w:p w14:paraId="52624AB2" w14:textId="77777777" w:rsidR="0080435F" w:rsidRPr="00322D63" w:rsidRDefault="0080435F" w:rsidP="00452FEA">
            <w:pPr>
              <w:spacing w:after="0"/>
              <w:rPr>
                <w:b/>
                <w:bCs/>
                <w:sz w:val="22"/>
              </w:rPr>
            </w:pPr>
            <w:r>
              <w:rPr>
                <w:sz w:val="22"/>
              </w:rPr>
              <w:t xml:space="preserve">Le présent Supplément vous permet de choisir les </w:t>
            </w:r>
            <w:r>
              <w:rPr>
                <w:b/>
                <w:i/>
                <w:sz w:val="22"/>
              </w:rPr>
              <w:t>autres obligations</w:t>
            </w:r>
            <w:r>
              <w:rPr>
                <w:sz w:val="22"/>
              </w:rPr>
              <w:t xml:space="preserve"> auxquelles vous souhaitez renoncer ainsi que les catégories de dérivés visées par ces renonciations.</w:t>
            </w:r>
          </w:p>
          <w:p w14:paraId="1FD867D5" w14:textId="77777777" w:rsidR="0080435F" w:rsidRPr="00561AF2" w:rsidRDefault="0080435F" w:rsidP="006E42E6">
            <w:pPr>
              <w:spacing w:after="0"/>
              <w:rPr>
                <w:b/>
                <w:sz w:val="22"/>
              </w:rPr>
            </w:pPr>
          </w:p>
          <w:p w14:paraId="4C140FB3" w14:textId="44DB1B89" w:rsidR="0080435F" w:rsidRPr="00765651" w:rsidRDefault="0080435F" w:rsidP="00765651">
            <w:pPr>
              <w:spacing w:line="240" w:lineRule="auto"/>
              <w:ind w:right="187"/>
              <w:jc w:val="both"/>
              <w:rPr>
                <w:bCs/>
                <w:sz w:val="22"/>
              </w:rPr>
            </w:pPr>
            <w:r>
              <w:rPr>
                <w:b/>
                <w:sz w:val="22"/>
                <w:u w:val="single"/>
              </w:rPr>
              <w:t>Instructions</w:t>
            </w:r>
            <w:r>
              <w:rPr>
                <w:b/>
                <w:sz w:val="22"/>
              </w:rPr>
              <w:t xml:space="preserve"> : </w:t>
            </w:r>
            <w:r>
              <w:rPr>
                <w:sz w:val="22"/>
              </w:rPr>
              <w:t xml:space="preserve">Remplissez les points 1 et 2 ci-après. Suivez les instructions indiquées en </w:t>
            </w:r>
            <w:r>
              <w:rPr>
                <w:i/>
                <w:color w:val="0070C0"/>
                <w:sz w:val="22"/>
              </w:rPr>
              <w:t>bleu</w:t>
            </w:r>
            <w:r>
              <w:rPr>
                <w:sz w:val="22"/>
              </w:rPr>
              <w:t xml:space="preserve"> ci-dessous. En remplissant le Supplément, la personne désignée reconnaît par la présente qu’elle a eu la possibilité de consulter un conseiller juridique indépendant avant de faire la renonciation.</w:t>
            </w:r>
          </w:p>
        </w:tc>
      </w:tr>
    </w:tbl>
    <w:p w14:paraId="17B03C4C" w14:textId="77777777" w:rsidR="0080435F" w:rsidRDefault="0080435F" w:rsidP="0068255C">
      <w:pPr>
        <w:spacing w:after="0" w:line="240" w:lineRule="auto"/>
        <w:ind w:right="187"/>
        <w:jc w:val="both"/>
        <w:rPr>
          <w:b/>
          <w:sz w:val="22"/>
          <w:u w:val="single"/>
        </w:rPr>
      </w:pPr>
    </w:p>
    <w:p w14:paraId="5F05F4B1" w14:textId="146E3395" w:rsidR="0080435F" w:rsidRPr="002A3308" w:rsidRDefault="0080435F" w:rsidP="002A3308">
      <w:pPr>
        <w:pStyle w:val="Paragraphedeliste"/>
        <w:numPr>
          <w:ilvl w:val="0"/>
          <w:numId w:val="25"/>
        </w:numPr>
        <w:spacing w:line="240" w:lineRule="auto"/>
        <w:ind w:right="187"/>
        <w:jc w:val="both"/>
        <w:rPr>
          <w:bCs/>
          <w:iCs/>
          <w:sz w:val="22"/>
        </w:rPr>
      </w:pPr>
      <w:r>
        <w:rPr>
          <w:sz w:val="22"/>
        </w:rPr>
        <w:t xml:space="preserve">À la date d’entrée en vigueur, la personne désignée renonce par la présente à l’application des autres obligations pour les catégories de dérivés qu’elle a cochées ci-dessous. </w:t>
      </w:r>
      <w:r>
        <w:rPr>
          <w:i/>
          <w:color w:val="0070C0"/>
          <w:sz w:val="22"/>
        </w:rPr>
        <w:t xml:space="preserve">Si vous cochez une case dans la colonne « Autres dérivés », vous devez remplir le point 2. </w:t>
      </w:r>
    </w:p>
    <w:tbl>
      <w:tblPr>
        <w:tblStyle w:val="Grilledutableau"/>
        <w:tblW w:w="0" w:type="auto"/>
        <w:jc w:val="center"/>
        <w:tblLayout w:type="fixed"/>
        <w:tblLook w:val="04A0" w:firstRow="1" w:lastRow="0" w:firstColumn="1" w:lastColumn="0" w:noHBand="0" w:noVBand="1"/>
      </w:tblPr>
      <w:tblGrid>
        <w:gridCol w:w="3034"/>
        <w:gridCol w:w="823"/>
        <w:gridCol w:w="824"/>
        <w:gridCol w:w="824"/>
        <w:gridCol w:w="824"/>
        <w:gridCol w:w="824"/>
        <w:gridCol w:w="824"/>
        <w:gridCol w:w="824"/>
      </w:tblGrid>
      <w:tr w:rsidR="0080435F" w14:paraId="48B1F628" w14:textId="77777777" w:rsidTr="002367BD">
        <w:trPr>
          <w:cantSplit/>
          <w:trHeight w:val="1781"/>
          <w:jc w:val="center"/>
        </w:trPr>
        <w:tc>
          <w:tcPr>
            <w:tcW w:w="3034" w:type="dxa"/>
            <w:shd w:val="clear" w:color="auto" w:fill="D9D9D9" w:themeFill="background1" w:themeFillShade="D9"/>
            <w:vAlign w:val="center"/>
          </w:tcPr>
          <w:p w14:paraId="02891647" w14:textId="77777777" w:rsidR="0080435F" w:rsidRPr="002A3308" w:rsidRDefault="0080435F" w:rsidP="002A3308">
            <w:pPr>
              <w:spacing w:line="240" w:lineRule="auto"/>
              <w:ind w:right="187"/>
              <w:jc w:val="center"/>
              <w:rPr>
                <w:b/>
                <w:sz w:val="20"/>
                <w:szCs w:val="20"/>
              </w:rPr>
            </w:pPr>
            <w:r>
              <w:rPr>
                <w:b/>
                <w:sz w:val="20"/>
              </w:rPr>
              <w:t>Autres obligations</w:t>
            </w:r>
          </w:p>
        </w:tc>
        <w:tc>
          <w:tcPr>
            <w:tcW w:w="823" w:type="dxa"/>
            <w:shd w:val="clear" w:color="auto" w:fill="D9D9D9" w:themeFill="background1" w:themeFillShade="D9"/>
            <w:textDirection w:val="btLr"/>
            <w:vAlign w:val="center"/>
          </w:tcPr>
          <w:p w14:paraId="60284B74" w14:textId="77777777" w:rsidR="0080435F" w:rsidRPr="002A3308" w:rsidRDefault="0080435F" w:rsidP="002A3308">
            <w:pPr>
              <w:spacing w:line="240" w:lineRule="auto"/>
              <w:ind w:left="113" w:right="187"/>
              <w:jc w:val="center"/>
              <w:rPr>
                <w:b/>
                <w:sz w:val="20"/>
                <w:szCs w:val="20"/>
              </w:rPr>
            </w:pPr>
            <w:r>
              <w:rPr>
                <w:b/>
                <w:sz w:val="20"/>
              </w:rPr>
              <w:t>Tous les dérivés</w:t>
            </w:r>
          </w:p>
        </w:tc>
        <w:tc>
          <w:tcPr>
            <w:tcW w:w="824" w:type="dxa"/>
            <w:shd w:val="clear" w:color="auto" w:fill="D9D9D9" w:themeFill="background1" w:themeFillShade="D9"/>
            <w:textDirection w:val="btLr"/>
            <w:vAlign w:val="center"/>
          </w:tcPr>
          <w:p w14:paraId="04E37AB0" w14:textId="77777777" w:rsidR="0080435F" w:rsidRPr="002A3308" w:rsidRDefault="0080435F" w:rsidP="002A3308">
            <w:pPr>
              <w:spacing w:line="240" w:lineRule="auto"/>
              <w:ind w:left="113" w:right="187"/>
              <w:jc w:val="center"/>
              <w:rPr>
                <w:b/>
                <w:sz w:val="20"/>
                <w:szCs w:val="20"/>
              </w:rPr>
            </w:pPr>
            <w:r>
              <w:rPr>
                <w:b/>
                <w:sz w:val="20"/>
              </w:rPr>
              <w:t>Dérivés de taux d’intérêt</w:t>
            </w:r>
          </w:p>
        </w:tc>
        <w:tc>
          <w:tcPr>
            <w:tcW w:w="824" w:type="dxa"/>
            <w:shd w:val="clear" w:color="auto" w:fill="D9D9D9" w:themeFill="background1" w:themeFillShade="D9"/>
            <w:textDirection w:val="btLr"/>
            <w:vAlign w:val="center"/>
          </w:tcPr>
          <w:p w14:paraId="25E65861" w14:textId="77777777" w:rsidR="0080435F" w:rsidRPr="002A3308" w:rsidRDefault="0080435F" w:rsidP="002A3308">
            <w:pPr>
              <w:spacing w:line="240" w:lineRule="auto"/>
              <w:ind w:left="113" w:right="187"/>
              <w:jc w:val="center"/>
              <w:rPr>
                <w:b/>
                <w:sz w:val="20"/>
                <w:szCs w:val="20"/>
              </w:rPr>
            </w:pPr>
            <w:r>
              <w:rPr>
                <w:b/>
                <w:sz w:val="20"/>
              </w:rPr>
              <w:t>Dérivés de change</w:t>
            </w:r>
          </w:p>
        </w:tc>
        <w:tc>
          <w:tcPr>
            <w:tcW w:w="824" w:type="dxa"/>
            <w:shd w:val="clear" w:color="auto" w:fill="D9D9D9" w:themeFill="background1" w:themeFillShade="D9"/>
            <w:textDirection w:val="btLr"/>
            <w:vAlign w:val="center"/>
          </w:tcPr>
          <w:p w14:paraId="10D93BB0" w14:textId="77777777" w:rsidR="0080435F" w:rsidRPr="002A3308" w:rsidRDefault="0080435F" w:rsidP="002A3308">
            <w:pPr>
              <w:spacing w:line="240" w:lineRule="auto"/>
              <w:ind w:left="113" w:right="187"/>
              <w:jc w:val="center"/>
              <w:rPr>
                <w:b/>
                <w:sz w:val="20"/>
                <w:szCs w:val="20"/>
              </w:rPr>
            </w:pPr>
            <w:r>
              <w:rPr>
                <w:b/>
                <w:sz w:val="20"/>
              </w:rPr>
              <w:t>Dérivés sur actions</w:t>
            </w:r>
          </w:p>
        </w:tc>
        <w:tc>
          <w:tcPr>
            <w:tcW w:w="824" w:type="dxa"/>
            <w:shd w:val="clear" w:color="auto" w:fill="D9D9D9" w:themeFill="background1" w:themeFillShade="D9"/>
            <w:textDirection w:val="btLr"/>
            <w:vAlign w:val="center"/>
          </w:tcPr>
          <w:p w14:paraId="78D3761F" w14:textId="77777777" w:rsidR="0080435F" w:rsidRPr="002A3308" w:rsidRDefault="0080435F" w:rsidP="002A3308">
            <w:pPr>
              <w:spacing w:line="240" w:lineRule="auto"/>
              <w:ind w:left="113" w:right="187"/>
              <w:jc w:val="center"/>
              <w:rPr>
                <w:b/>
                <w:sz w:val="20"/>
                <w:szCs w:val="20"/>
              </w:rPr>
            </w:pPr>
            <w:r>
              <w:rPr>
                <w:b/>
                <w:sz w:val="20"/>
              </w:rPr>
              <w:t>Dérivés de marchandises</w:t>
            </w:r>
          </w:p>
        </w:tc>
        <w:tc>
          <w:tcPr>
            <w:tcW w:w="824" w:type="dxa"/>
            <w:shd w:val="clear" w:color="auto" w:fill="D9D9D9" w:themeFill="background1" w:themeFillShade="D9"/>
            <w:textDirection w:val="btLr"/>
            <w:vAlign w:val="center"/>
          </w:tcPr>
          <w:p w14:paraId="63678363" w14:textId="77777777" w:rsidR="0080435F" w:rsidRPr="002A3308" w:rsidRDefault="0080435F" w:rsidP="002A3308">
            <w:pPr>
              <w:spacing w:line="240" w:lineRule="auto"/>
              <w:ind w:left="113" w:right="187"/>
              <w:jc w:val="center"/>
              <w:rPr>
                <w:b/>
                <w:sz w:val="20"/>
                <w:szCs w:val="20"/>
              </w:rPr>
            </w:pPr>
            <w:r>
              <w:rPr>
                <w:b/>
                <w:sz w:val="20"/>
              </w:rPr>
              <w:t>Dérivés de crédit</w:t>
            </w:r>
          </w:p>
        </w:tc>
        <w:tc>
          <w:tcPr>
            <w:tcW w:w="824" w:type="dxa"/>
            <w:shd w:val="clear" w:color="auto" w:fill="D9D9D9" w:themeFill="background1" w:themeFillShade="D9"/>
            <w:textDirection w:val="btLr"/>
          </w:tcPr>
          <w:p w14:paraId="15285E2F" w14:textId="77777777" w:rsidR="0080435F" w:rsidRPr="002A3308" w:rsidRDefault="0080435F" w:rsidP="002A3308">
            <w:pPr>
              <w:spacing w:line="240" w:lineRule="auto"/>
              <w:ind w:left="113" w:right="187"/>
              <w:jc w:val="center"/>
              <w:rPr>
                <w:b/>
                <w:sz w:val="20"/>
                <w:szCs w:val="20"/>
              </w:rPr>
            </w:pPr>
            <w:r>
              <w:rPr>
                <w:b/>
                <w:sz w:val="20"/>
              </w:rPr>
              <w:t>Autres dérivés</w:t>
            </w:r>
          </w:p>
        </w:tc>
      </w:tr>
      <w:tr w:rsidR="0080435F" w14:paraId="58425965" w14:textId="77777777" w:rsidTr="00B56415">
        <w:trPr>
          <w:trHeight w:val="53"/>
          <w:jc w:val="center"/>
        </w:trPr>
        <w:tc>
          <w:tcPr>
            <w:tcW w:w="3034" w:type="dxa"/>
            <w:shd w:val="clear" w:color="auto" w:fill="auto"/>
            <w:vAlign w:val="center"/>
          </w:tcPr>
          <w:p w14:paraId="6E3D4880" w14:textId="77777777" w:rsidR="0080435F" w:rsidRPr="002A3308" w:rsidRDefault="0080435F" w:rsidP="00B677D5">
            <w:pPr>
              <w:spacing w:before="100" w:after="100" w:line="240" w:lineRule="auto"/>
              <w:ind w:right="187"/>
              <w:rPr>
                <w:b/>
                <w:sz w:val="20"/>
                <w:szCs w:val="20"/>
              </w:rPr>
            </w:pPr>
            <w:r>
              <w:rPr>
                <w:b/>
                <w:sz w:val="20"/>
              </w:rPr>
              <w:t>Toutes les autres obligations</w:t>
            </w:r>
          </w:p>
        </w:tc>
        <w:tc>
          <w:tcPr>
            <w:tcW w:w="823" w:type="dxa"/>
            <w:shd w:val="clear" w:color="auto" w:fill="auto"/>
            <w:textDirection w:val="btLr"/>
          </w:tcPr>
          <w:p w14:paraId="40134CE3" w14:textId="77777777" w:rsidR="0080435F" w:rsidRPr="002A3308" w:rsidRDefault="0080435F" w:rsidP="00B677D5">
            <w:pPr>
              <w:spacing w:before="240" w:line="240" w:lineRule="auto"/>
              <w:ind w:left="113" w:right="187"/>
              <w:jc w:val="center"/>
              <w:rPr>
                <w:b/>
                <w:sz w:val="20"/>
                <w:szCs w:val="20"/>
              </w:rPr>
            </w:pPr>
            <w:r w:rsidRPr="00A32949">
              <w:rPr>
                <w:sz w:val="22"/>
              </w:rPr>
              <w:fldChar w:fldCharType="begin">
                <w:ffData>
                  <w:name w:val="Check1"/>
                  <w:enabled/>
                  <w:calcOnExit w:val="0"/>
                  <w:checkBox>
                    <w:sizeAuto/>
                    <w:default w:val="0"/>
                  </w:checkBox>
                </w:ffData>
              </w:fldChar>
            </w:r>
            <w:r w:rsidRPr="00A32949">
              <w:rPr>
                <w:sz w:val="22"/>
              </w:rPr>
              <w:instrText xml:space="preserve"> FORMCHECKBOX </w:instrText>
            </w:r>
            <w:r w:rsidR="00561AF2">
              <w:rPr>
                <w:sz w:val="22"/>
              </w:rPr>
            </w:r>
            <w:r w:rsidR="00561AF2">
              <w:rPr>
                <w:sz w:val="22"/>
              </w:rPr>
              <w:fldChar w:fldCharType="separate"/>
            </w:r>
            <w:r w:rsidRPr="00A32949">
              <w:rPr>
                <w:sz w:val="22"/>
              </w:rPr>
              <w:fldChar w:fldCharType="end"/>
            </w:r>
          </w:p>
        </w:tc>
        <w:tc>
          <w:tcPr>
            <w:tcW w:w="824" w:type="dxa"/>
            <w:shd w:val="clear" w:color="auto" w:fill="auto"/>
            <w:textDirection w:val="btLr"/>
          </w:tcPr>
          <w:p w14:paraId="3F797A01" w14:textId="77777777" w:rsidR="0080435F" w:rsidRDefault="0080435F" w:rsidP="00B677D5">
            <w:pPr>
              <w:spacing w:before="240" w:line="240" w:lineRule="auto"/>
              <w:ind w:left="113" w:right="187"/>
              <w:jc w:val="center"/>
              <w:rPr>
                <w:b/>
                <w:sz w:val="20"/>
                <w:szCs w:val="20"/>
              </w:rPr>
            </w:pPr>
            <w:r w:rsidRPr="00A32949">
              <w:rPr>
                <w:sz w:val="22"/>
              </w:rPr>
              <w:fldChar w:fldCharType="begin">
                <w:ffData>
                  <w:name w:val="Check1"/>
                  <w:enabled/>
                  <w:calcOnExit w:val="0"/>
                  <w:checkBox>
                    <w:sizeAuto/>
                    <w:default w:val="0"/>
                  </w:checkBox>
                </w:ffData>
              </w:fldChar>
            </w:r>
            <w:r w:rsidRPr="00A32949">
              <w:rPr>
                <w:sz w:val="22"/>
              </w:rPr>
              <w:instrText xml:space="preserve"> FORMCHECKBOX </w:instrText>
            </w:r>
            <w:r w:rsidR="00561AF2">
              <w:rPr>
                <w:sz w:val="22"/>
              </w:rPr>
            </w:r>
            <w:r w:rsidR="00561AF2">
              <w:rPr>
                <w:sz w:val="22"/>
              </w:rPr>
              <w:fldChar w:fldCharType="separate"/>
            </w:r>
            <w:r w:rsidRPr="00A32949">
              <w:rPr>
                <w:sz w:val="22"/>
              </w:rPr>
              <w:fldChar w:fldCharType="end"/>
            </w:r>
          </w:p>
        </w:tc>
        <w:tc>
          <w:tcPr>
            <w:tcW w:w="824" w:type="dxa"/>
            <w:shd w:val="clear" w:color="auto" w:fill="auto"/>
            <w:textDirection w:val="btLr"/>
          </w:tcPr>
          <w:p w14:paraId="324A5487" w14:textId="77777777" w:rsidR="0080435F" w:rsidRPr="002A3308" w:rsidRDefault="0080435F" w:rsidP="00B677D5">
            <w:pPr>
              <w:spacing w:before="240" w:line="240" w:lineRule="auto"/>
              <w:ind w:left="113" w:right="187"/>
              <w:jc w:val="center"/>
              <w:rPr>
                <w:b/>
                <w:sz w:val="20"/>
                <w:szCs w:val="20"/>
              </w:rPr>
            </w:pPr>
            <w:r w:rsidRPr="00A32949">
              <w:rPr>
                <w:sz w:val="22"/>
              </w:rPr>
              <w:fldChar w:fldCharType="begin">
                <w:ffData>
                  <w:name w:val="Check1"/>
                  <w:enabled/>
                  <w:calcOnExit w:val="0"/>
                  <w:checkBox>
                    <w:sizeAuto/>
                    <w:default w:val="0"/>
                  </w:checkBox>
                </w:ffData>
              </w:fldChar>
            </w:r>
            <w:r w:rsidRPr="00A32949">
              <w:rPr>
                <w:sz w:val="22"/>
              </w:rPr>
              <w:instrText xml:space="preserve"> FORMCHECKBOX </w:instrText>
            </w:r>
            <w:r w:rsidR="00561AF2">
              <w:rPr>
                <w:sz w:val="22"/>
              </w:rPr>
            </w:r>
            <w:r w:rsidR="00561AF2">
              <w:rPr>
                <w:sz w:val="22"/>
              </w:rPr>
              <w:fldChar w:fldCharType="separate"/>
            </w:r>
            <w:r w:rsidRPr="00A32949">
              <w:rPr>
                <w:sz w:val="22"/>
              </w:rPr>
              <w:fldChar w:fldCharType="end"/>
            </w:r>
          </w:p>
        </w:tc>
        <w:tc>
          <w:tcPr>
            <w:tcW w:w="824" w:type="dxa"/>
            <w:shd w:val="clear" w:color="auto" w:fill="auto"/>
            <w:textDirection w:val="btLr"/>
          </w:tcPr>
          <w:p w14:paraId="6899828D" w14:textId="77777777" w:rsidR="0080435F" w:rsidRPr="002A3308" w:rsidRDefault="0080435F" w:rsidP="00B677D5">
            <w:pPr>
              <w:spacing w:before="240" w:line="240" w:lineRule="auto"/>
              <w:ind w:left="113" w:right="187"/>
              <w:jc w:val="center"/>
              <w:rPr>
                <w:b/>
                <w:sz w:val="20"/>
                <w:szCs w:val="20"/>
              </w:rPr>
            </w:pPr>
            <w:r w:rsidRPr="00A32949">
              <w:rPr>
                <w:sz w:val="22"/>
              </w:rPr>
              <w:fldChar w:fldCharType="begin">
                <w:ffData>
                  <w:name w:val="Check1"/>
                  <w:enabled/>
                  <w:calcOnExit w:val="0"/>
                  <w:checkBox>
                    <w:sizeAuto/>
                    <w:default w:val="0"/>
                  </w:checkBox>
                </w:ffData>
              </w:fldChar>
            </w:r>
            <w:r w:rsidRPr="00A32949">
              <w:rPr>
                <w:sz w:val="22"/>
              </w:rPr>
              <w:instrText xml:space="preserve"> FORMCHECKBOX </w:instrText>
            </w:r>
            <w:r w:rsidR="00561AF2">
              <w:rPr>
                <w:sz w:val="22"/>
              </w:rPr>
            </w:r>
            <w:r w:rsidR="00561AF2">
              <w:rPr>
                <w:sz w:val="22"/>
              </w:rPr>
              <w:fldChar w:fldCharType="separate"/>
            </w:r>
            <w:r w:rsidRPr="00A32949">
              <w:rPr>
                <w:sz w:val="22"/>
              </w:rPr>
              <w:fldChar w:fldCharType="end"/>
            </w:r>
          </w:p>
        </w:tc>
        <w:tc>
          <w:tcPr>
            <w:tcW w:w="824" w:type="dxa"/>
            <w:shd w:val="clear" w:color="auto" w:fill="auto"/>
            <w:textDirection w:val="btLr"/>
          </w:tcPr>
          <w:p w14:paraId="64324E50" w14:textId="77777777" w:rsidR="0080435F" w:rsidRPr="002A3308" w:rsidRDefault="0080435F" w:rsidP="00B677D5">
            <w:pPr>
              <w:spacing w:before="240" w:line="240" w:lineRule="auto"/>
              <w:ind w:left="113" w:right="187"/>
              <w:jc w:val="center"/>
              <w:rPr>
                <w:b/>
                <w:sz w:val="20"/>
                <w:szCs w:val="20"/>
              </w:rPr>
            </w:pPr>
            <w:r w:rsidRPr="00A32949">
              <w:rPr>
                <w:sz w:val="22"/>
              </w:rPr>
              <w:fldChar w:fldCharType="begin">
                <w:ffData>
                  <w:name w:val="Check1"/>
                  <w:enabled/>
                  <w:calcOnExit w:val="0"/>
                  <w:checkBox>
                    <w:sizeAuto/>
                    <w:default w:val="0"/>
                  </w:checkBox>
                </w:ffData>
              </w:fldChar>
            </w:r>
            <w:r w:rsidRPr="00A32949">
              <w:rPr>
                <w:sz w:val="22"/>
              </w:rPr>
              <w:instrText xml:space="preserve"> FORMCHECKBOX </w:instrText>
            </w:r>
            <w:r w:rsidR="00561AF2">
              <w:rPr>
                <w:sz w:val="22"/>
              </w:rPr>
            </w:r>
            <w:r w:rsidR="00561AF2">
              <w:rPr>
                <w:sz w:val="22"/>
              </w:rPr>
              <w:fldChar w:fldCharType="separate"/>
            </w:r>
            <w:r w:rsidRPr="00A32949">
              <w:rPr>
                <w:sz w:val="22"/>
              </w:rPr>
              <w:fldChar w:fldCharType="end"/>
            </w:r>
          </w:p>
        </w:tc>
        <w:tc>
          <w:tcPr>
            <w:tcW w:w="824" w:type="dxa"/>
            <w:shd w:val="clear" w:color="auto" w:fill="auto"/>
            <w:textDirection w:val="btLr"/>
          </w:tcPr>
          <w:p w14:paraId="78F32CE6" w14:textId="77777777" w:rsidR="0080435F" w:rsidRPr="002A3308" w:rsidRDefault="0080435F" w:rsidP="00B677D5">
            <w:pPr>
              <w:spacing w:before="240" w:line="240" w:lineRule="auto"/>
              <w:ind w:left="113" w:right="187"/>
              <w:jc w:val="center"/>
              <w:rPr>
                <w:b/>
                <w:sz w:val="20"/>
                <w:szCs w:val="20"/>
              </w:rPr>
            </w:pPr>
            <w:r w:rsidRPr="00A32949">
              <w:rPr>
                <w:sz w:val="22"/>
              </w:rPr>
              <w:fldChar w:fldCharType="begin">
                <w:ffData>
                  <w:name w:val="Check1"/>
                  <w:enabled/>
                  <w:calcOnExit w:val="0"/>
                  <w:checkBox>
                    <w:sizeAuto/>
                    <w:default w:val="0"/>
                  </w:checkBox>
                </w:ffData>
              </w:fldChar>
            </w:r>
            <w:r w:rsidRPr="00A32949">
              <w:rPr>
                <w:sz w:val="22"/>
              </w:rPr>
              <w:instrText xml:space="preserve"> FORMCHECKBOX </w:instrText>
            </w:r>
            <w:r w:rsidR="00561AF2">
              <w:rPr>
                <w:sz w:val="22"/>
              </w:rPr>
            </w:r>
            <w:r w:rsidR="00561AF2">
              <w:rPr>
                <w:sz w:val="22"/>
              </w:rPr>
              <w:fldChar w:fldCharType="separate"/>
            </w:r>
            <w:r w:rsidRPr="00A32949">
              <w:rPr>
                <w:sz w:val="22"/>
              </w:rPr>
              <w:fldChar w:fldCharType="end"/>
            </w:r>
          </w:p>
        </w:tc>
        <w:tc>
          <w:tcPr>
            <w:tcW w:w="824" w:type="dxa"/>
            <w:shd w:val="clear" w:color="auto" w:fill="auto"/>
            <w:textDirection w:val="btLr"/>
          </w:tcPr>
          <w:p w14:paraId="240E6B98" w14:textId="77777777" w:rsidR="0080435F" w:rsidRDefault="0080435F" w:rsidP="00B677D5">
            <w:pPr>
              <w:spacing w:before="240" w:line="240" w:lineRule="auto"/>
              <w:ind w:left="113" w:right="187"/>
              <w:jc w:val="center"/>
              <w:rPr>
                <w:b/>
                <w:sz w:val="20"/>
                <w:szCs w:val="20"/>
              </w:rPr>
            </w:pPr>
            <w:r w:rsidRPr="00A32949">
              <w:rPr>
                <w:sz w:val="22"/>
              </w:rPr>
              <w:fldChar w:fldCharType="begin">
                <w:ffData>
                  <w:name w:val="Check1"/>
                  <w:enabled/>
                  <w:calcOnExit w:val="0"/>
                  <w:checkBox>
                    <w:sizeAuto/>
                    <w:default w:val="0"/>
                  </w:checkBox>
                </w:ffData>
              </w:fldChar>
            </w:r>
            <w:r w:rsidRPr="00A32949">
              <w:rPr>
                <w:sz w:val="22"/>
              </w:rPr>
              <w:instrText xml:space="preserve"> FORMCHECKBOX </w:instrText>
            </w:r>
            <w:r w:rsidR="00561AF2">
              <w:rPr>
                <w:sz w:val="22"/>
              </w:rPr>
            </w:r>
            <w:r w:rsidR="00561AF2">
              <w:rPr>
                <w:sz w:val="22"/>
              </w:rPr>
              <w:fldChar w:fldCharType="separate"/>
            </w:r>
            <w:r w:rsidRPr="00A32949">
              <w:rPr>
                <w:sz w:val="22"/>
              </w:rPr>
              <w:fldChar w:fldCharType="end"/>
            </w:r>
          </w:p>
        </w:tc>
      </w:tr>
      <w:tr w:rsidR="0080435F" w14:paraId="5E7C9EB0" w14:textId="77777777" w:rsidTr="001229D9">
        <w:trPr>
          <w:jc w:val="center"/>
        </w:trPr>
        <w:tc>
          <w:tcPr>
            <w:tcW w:w="3034" w:type="dxa"/>
            <w:vAlign w:val="center"/>
          </w:tcPr>
          <w:p w14:paraId="046C53DB" w14:textId="77777777" w:rsidR="0080435F" w:rsidRPr="002A3308" w:rsidRDefault="0080435F" w:rsidP="001229D9">
            <w:pPr>
              <w:spacing w:before="100" w:after="100" w:line="240" w:lineRule="auto"/>
              <w:ind w:right="187"/>
              <w:rPr>
                <w:b/>
                <w:sz w:val="20"/>
                <w:szCs w:val="20"/>
              </w:rPr>
            </w:pPr>
            <w:r>
              <w:rPr>
                <w:b/>
                <w:sz w:val="20"/>
              </w:rPr>
              <w:t>Article 14 [</w:t>
            </w:r>
            <w:r>
              <w:rPr>
                <w:b/>
                <w:i/>
                <w:sz w:val="20"/>
              </w:rPr>
              <w:t>Besoins et objectifs propres à la partie à un dérivé</w:t>
            </w:r>
            <w:r>
              <w:rPr>
                <w:b/>
                <w:sz w:val="20"/>
              </w:rPr>
              <w:t>]</w:t>
            </w:r>
          </w:p>
        </w:tc>
        <w:tc>
          <w:tcPr>
            <w:tcW w:w="823" w:type="dxa"/>
            <w:vAlign w:val="center"/>
          </w:tcPr>
          <w:p w14:paraId="4AD9BC12" w14:textId="77777777" w:rsidR="0080435F" w:rsidRPr="002A3308"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561AF2">
              <w:rPr>
                <w:sz w:val="22"/>
              </w:rPr>
            </w:r>
            <w:r w:rsidR="00561AF2">
              <w:rPr>
                <w:sz w:val="22"/>
              </w:rPr>
              <w:fldChar w:fldCharType="separate"/>
            </w:r>
            <w:r w:rsidRPr="00C16079">
              <w:rPr>
                <w:sz w:val="22"/>
              </w:rPr>
              <w:fldChar w:fldCharType="end"/>
            </w:r>
          </w:p>
        </w:tc>
        <w:tc>
          <w:tcPr>
            <w:tcW w:w="824" w:type="dxa"/>
            <w:vAlign w:val="center"/>
          </w:tcPr>
          <w:p w14:paraId="1E10CB45" w14:textId="77777777" w:rsidR="0080435F" w:rsidRPr="002A3308"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561AF2">
              <w:rPr>
                <w:sz w:val="22"/>
              </w:rPr>
            </w:r>
            <w:r w:rsidR="00561AF2">
              <w:rPr>
                <w:sz w:val="22"/>
              </w:rPr>
              <w:fldChar w:fldCharType="separate"/>
            </w:r>
            <w:r w:rsidRPr="00C16079">
              <w:rPr>
                <w:sz w:val="22"/>
              </w:rPr>
              <w:fldChar w:fldCharType="end"/>
            </w:r>
          </w:p>
        </w:tc>
        <w:tc>
          <w:tcPr>
            <w:tcW w:w="824" w:type="dxa"/>
            <w:vAlign w:val="center"/>
          </w:tcPr>
          <w:p w14:paraId="0552C98C" w14:textId="77777777" w:rsidR="0080435F" w:rsidRPr="002A3308"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561AF2">
              <w:rPr>
                <w:sz w:val="22"/>
              </w:rPr>
            </w:r>
            <w:r w:rsidR="00561AF2">
              <w:rPr>
                <w:sz w:val="22"/>
              </w:rPr>
              <w:fldChar w:fldCharType="separate"/>
            </w:r>
            <w:r w:rsidRPr="00C16079">
              <w:rPr>
                <w:sz w:val="22"/>
              </w:rPr>
              <w:fldChar w:fldCharType="end"/>
            </w:r>
          </w:p>
        </w:tc>
        <w:tc>
          <w:tcPr>
            <w:tcW w:w="824" w:type="dxa"/>
            <w:vAlign w:val="center"/>
          </w:tcPr>
          <w:p w14:paraId="540AAB2B" w14:textId="77777777" w:rsidR="0080435F" w:rsidRPr="002A3308"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561AF2">
              <w:rPr>
                <w:sz w:val="22"/>
              </w:rPr>
            </w:r>
            <w:r w:rsidR="00561AF2">
              <w:rPr>
                <w:sz w:val="22"/>
              </w:rPr>
              <w:fldChar w:fldCharType="separate"/>
            </w:r>
            <w:r w:rsidRPr="00C16079">
              <w:rPr>
                <w:sz w:val="22"/>
              </w:rPr>
              <w:fldChar w:fldCharType="end"/>
            </w:r>
          </w:p>
        </w:tc>
        <w:tc>
          <w:tcPr>
            <w:tcW w:w="824" w:type="dxa"/>
            <w:vAlign w:val="center"/>
          </w:tcPr>
          <w:p w14:paraId="38556A03" w14:textId="77777777" w:rsidR="0080435F" w:rsidRPr="002A3308"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561AF2">
              <w:rPr>
                <w:sz w:val="22"/>
              </w:rPr>
            </w:r>
            <w:r w:rsidR="00561AF2">
              <w:rPr>
                <w:sz w:val="22"/>
              </w:rPr>
              <w:fldChar w:fldCharType="separate"/>
            </w:r>
            <w:r w:rsidRPr="00C16079">
              <w:rPr>
                <w:sz w:val="22"/>
              </w:rPr>
              <w:fldChar w:fldCharType="end"/>
            </w:r>
          </w:p>
        </w:tc>
        <w:tc>
          <w:tcPr>
            <w:tcW w:w="824" w:type="dxa"/>
            <w:vAlign w:val="center"/>
          </w:tcPr>
          <w:p w14:paraId="3FD0C351" w14:textId="77777777" w:rsidR="0080435F" w:rsidRPr="002A3308"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561AF2">
              <w:rPr>
                <w:sz w:val="22"/>
              </w:rPr>
            </w:r>
            <w:r w:rsidR="00561AF2">
              <w:rPr>
                <w:sz w:val="22"/>
              </w:rPr>
              <w:fldChar w:fldCharType="separate"/>
            </w:r>
            <w:r w:rsidRPr="00C16079">
              <w:rPr>
                <w:sz w:val="22"/>
              </w:rPr>
              <w:fldChar w:fldCharType="end"/>
            </w:r>
          </w:p>
        </w:tc>
        <w:tc>
          <w:tcPr>
            <w:tcW w:w="824" w:type="dxa"/>
            <w:vAlign w:val="center"/>
          </w:tcPr>
          <w:p w14:paraId="46E1C62E" w14:textId="77777777" w:rsidR="0080435F" w:rsidRPr="00C16079" w:rsidRDefault="0080435F" w:rsidP="001229D9">
            <w:pPr>
              <w:spacing w:before="240" w:line="240" w:lineRule="auto"/>
              <w:ind w:right="187"/>
              <w:jc w:val="center"/>
              <w:rPr>
                <w:sz w:val="22"/>
              </w:rPr>
            </w:pPr>
            <w:r w:rsidRPr="00577051">
              <w:rPr>
                <w:sz w:val="22"/>
              </w:rPr>
              <w:fldChar w:fldCharType="begin">
                <w:ffData>
                  <w:name w:val="Check1"/>
                  <w:enabled/>
                  <w:calcOnExit w:val="0"/>
                  <w:checkBox>
                    <w:sizeAuto/>
                    <w:default w:val="0"/>
                  </w:checkBox>
                </w:ffData>
              </w:fldChar>
            </w:r>
            <w:r w:rsidRPr="00577051">
              <w:rPr>
                <w:sz w:val="22"/>
              </w:rPr>
              <w:instrText xml:space="preserve"> FORMCHECKBOX </w:instrText>
            </w:r>
            <w:r w:rsidR="00561AF2">
              <w:rPr>
                <w:sz w:val="22"/>
              </w:rPr>
            </w:r>
            <w:r w:rsidR="00561AF2">
              <w:rPr>
                <w:sz w:val="22"/>
              </w:rPr>
              <w:fldChar w:fldCharType="separate"/>
            </w:r>
            <w:r w:rsidRPr="00577051">
              <w:rPr>
                <w:sz w:val="22"/>
              </w:rPr>
              <w:fldChar w:fldCharType="end"/>
            </w:r>
          </w:p>
        </w:tc>
      </w:tr>
      <w:tr w:rsidR="0080435F" w14:paraId="266A8993" w14:textId="77777777" w:rsidTr="001229D9">
        <w:trPr>
          <w:jc w:val="center"/>
        </w:trPr>
        <w:tc>
          <w:tcPr>
            <w:tcW w:w="3034" w:type="dxa"/>
            <w:vAlign w:val="center"/>
          </w:tcPr>
          <w:p w14:paraId="6DE0A6D1" w14:textId="77777777" w:rsidR="0080435F" w:rsidRPr="002A3308" w:rsidRDefault="0080435F" w:rsidP="001229D9">
            <w:pPr>
              <w:spacing w:before="100" w:after="100" w:line="240" w:lineRule="auto"/>
              <w:ind w:right="187"/>
              <w:rPr>
                <w:b/>
                <w:sz w:val="20"/>
                <w:szCs w:val="20"/>
              </w:rPr>
            </w:pPr>
            <w:r>
              <w:rPr>
                <w:b/>
                <w:sz w:val="20"/>
              </w:rPr>
              <w:t>Article 15 [</w:t>
            </w:r>
            <w:r>
              <w:rPr>
                <w:b/>
                <w:i/>
                <w:sz w:val="20"/>
              </w:rPr>
              <w:t>Convenance à la partie à un dérivé</w:t>
            </w:r>
            <w:r>
              <w:rPr>
                <w:b/>
                <w:sz w:val="20"/>
              </w:rPr>
              <w:t>]</w:t>
            </w:r>
          </w:p>
        </w:tc>
        <w:tc>
          <w:tcPr>
            <w:tcW w:w="823" w:type="dxa"/>
            <w:vAlign w:val="center"/>
          </w:tcPr>
          <w:p w14:paraId="5E6C9ACF" w14:textId="77777777" w:rsidR="0080435F" w:rsidRPr="005238A1"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561AF2">
              <w:rPr>
                <w:sz w:val="22"/>
              </w:rPr>
            </w:r>
            <w:r w:rsidR="00561AF2">
              <w:rPr>
                <w:sz w:val="22"/>
              </w:rPr>
              <w:fldChar w:fldCharType="separate"/>
            </w:r>
            <w:r w:rsidRPr="00C16079">
              <w:rPr>
                <w:sz w:val="22"/>
              </w:rPr>
              <w:fldChar w:fldCharType="end"/>
            </w:r>
          </w:p>
        </w:tc>
        <w:tc>
          <w:tcPr>
            <w:tcW w:w="824" w:type="dxa"/>
            <w:vAlign w:val="center"/>
          </w:tcPr>
          <w:p w14:paraId="077BCCD9" w14:textId="77777777" w:rsidR="0080435F" w:rsidRPr="005238A1"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561AF2">
              <w:rPr>
                <w:sz w:val="22"/>
              </w:rPr>
            </w:r>
            <w:r w:rsidR="00561AF2">
              <w:rPr>
                <w:sz w:val="22"/>
              </w:rPr>
              <w:fldChar w:fldCharType="separate"/>
            </w:r>
            <w:r w:rsidRPr="00C16079">
              <w:rPr>
                <w:sz w:val="22"/>
              </w:rPr>
              <w:fldChar w:fldCharType="end"/>
            </w:r>
          </w:p>
        </w:tc>
        <w:tc>
          <w:tcPr>
            <w:tcW w:w="824" w:type="dxa"/>
            <w:vAlign w:val="center"/>
          </w:tcPr>
          <w:p w14:paraId="336E458C" w14:textId="77777777" w:rsidR="0080435F" w:rsidRPr="005238A1"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561AF2">
              <w:rPr>
                <w:sz w:val="22"/>
              </w:rPr>
            </w:r>
            <w:r w:rsidR="00561AF2">
              <w:rPr>
                <w:sz w:val="22"/>
              </w:rPr>
              <w:fldChar w:fldCharType="separate"/>
            </w:r>
            <w:r w:rsidRPr="00C16079">
              <w:rPr>
                <w:sz w:val="22"/>
              </w:rPr>
              <w:fldChar w:fldCharType="end"/>
            </w:r>
          </w:p>
        </w:tc>
        <w:tc>
          <w:tcPr>
            <w:tcW w:w="824" w:type="dxa"/>
            <w:vAlign w:val="center"/>
          </w:tcPr>
          <w:p w14:paraId="286EE5DA" w14:textId="77777777" w:rsidR="0080435F" w:rsidRPr="005238A1"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561AF2">
              <w:rPr>
                <w:sz w:val="22"/>
              </w:rPr>
            </w:r>
            <w:r w:rsidR="00561AF2">
              <w:rPr>
                <w:sz w:val="22"/>
              </w:rPr>
              <w:fldChar w:fldCharType="separate"/>
            </w:r>
            <w:r w:rsidRPr="00C16079">
              <w:rPr>
                <w:sz w:val="22"/>
              </w:rPr>
              <w:fldChar w:fldCharType="end"/>
            </w:r>
          </w:p>
        </w:tc>
        <w:tc>
          <w:tcPr>
            <w:tcW w:w="824" w:type="dxa"/>
            <w:vAlign w:val="center"/>
          </w:tcPr>
          <w:p w14:paraId="41749571" w14:textId="77777777" w:rsidR="0080435F" w:rsidRPr="005238A1"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561AF2">
              <w:rPr>
                <w:sz w:val="22"/>
              </w:rPr>
            </w:r>
            <w:r w:rsidR="00561AF2">
              <w:rPr>
                <w:sz w:val="22"/>
              </w:rPr>
              <w:fldChar w:fldCharType="separate"/>
            </w:r>
            <w:r w:rsidRPr="00C16079">
              <w:rPr>
                <w:sz w:val="22"/>
              </w:rPr>
              <w:fldChar w:fldCharType="end"/>
            </w:r>
          </w:p>
        </w:tc>
        <w:tc>
          <w:tcPr>
            <w:tcW w:w="824" w:type="dxa"/>
            <w:vAlign w:val="center"/>
          </w:tcPr>
          <w:p w14:paraId="3095E133" w14:textId="77777777" w:rsidR="0080435F" w:rsidRPr="005238A1"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561AF2">
              <w:rPr>
                <w:sz w:val="22"/>
              </w:rPr>
            </w:r>
            <w:r w:rsidR="00561AF2">
              <w:rPr>
                <w:sz w:val="22"/>
              </w:rPr>
              <w:fldChar w:fldCharType="separate"/>
            </w:r>
            <w:r w:rsidRPr="00C16079">
              <w:rPr>
                <w:sz w:val="22"/>
              </w:rPr>
              <w:fldChar w:fldCharType="end"/>
            </w:r>
          </w:p>
        </w:tc>
        <w:tc>
          <w:tcPr>
            <w:tcW w:w="824" w:type="dxa"/>
            <w:vAlign w:val="center"/>
          </w:tcPr>
          <w:p w14:paraId="00ED3082" w14:textId="77777777" w:rsidR="0080435F" w:rsidRPr="00C16079" w:rsidRDefault="0080435F" w:rsidP="001229D9">
            <w:pPr>
              <w:spacing w:before="240" w:line="240" w:lineRule="auto"/>
              <w:ind w:right="187"/>
              <w:jc w:val="center"/>
              <w:rPr>
                <w:sz w:val="22"/>
              </w:rPr>
            </w:pPr>
            <w:r w:rsidRPr="00577051">
              <w:rPr>
                <w:sz w:val="22"/>
              </w:rPr>
              <w:fldChar w:fldCharType="begin">
                <w:ffData>
                  <w:name w:val="Check1"/>
                  <w:enabled/>
                  <w:calcOnExit w:val="0"/>
                  <w:checkBox>
                    <w:sizeAuto/>
                    <w:default w:val="0"/>
                  </w:checkBox>
                </w:ffData>
              </w:fldChar>
            </w:r>
            <w:r w:rsidRPr="00577051">
              <w:rPr>
                <w:sz w:val="22"/>
              </w:rPr>
              <w:instrText xml:space="preserve"> FORMCHECKBOX </w:instrText>
            </w:r>
            <w:r w:rsidR="00561AF2">
              <w:rPr>
                <w:sz w:val="22"/>
              </w:rPr>
            </w:r>
            <w:r w:rsidR="00561AF2">
              <w:rPr>
                <w:sz w:val="22"/>
              </w:rPr>
              <w:fldChar w:fldCharType="separate"/>
            </w:r>
            <w:r w:rsidRPr="00577051">
              <w:rPr>
                <w:sz w:val="22"/>
              </w:rPr>
              <w:fldChar w:fldCharType="end"/>
            </w:r>
          </w:p>
        </w:tc>
      </w:tr>
      <w:tr w:rsidR="0080435F" w14:paraId="11F89519" w14:textId="77777777" w:rsidTr="001229D9">
        <w:trPr>
          <w:jc w:val="center"/>
        </w:trPr>
        <w:tc>
          <w:tcPr>
            <w:tcW w:w="3034" w:type="dxa"/>
            <w:vAlign w:val="center"/>
          </w:tcPr>
          <w:p w14:paraId="602C9588" w14:textId="77777777" w:rsidR="0080435F" w:rsidRPr="002A3308" w:rsidRDefault="0080435F" w:rsidP="001229D9">
            <w:pPr>
              <w:spacing w:before="100" w:after="100" w:line="240" w:lineRule="auto"/>
              <w:ind w:right="187"/>
              <w:rPr>
                <w:b/>
                <w:sz w:val="20"/>
                <w:szCs w:val="20"/>
              </w:rPr>
            </w:pPr>
            <w:r>
              <w:rPr>
                <w:b/>
                <w:sz w:val="20"/>
              </w:rPr>
              <w:t>Article 16 [</w:t>
            </w:r>
            <w:r>
              <w:rPr>
                <w:b/>
                <w:i/>
                <w:sz w:val="20"/>
              </w:rPr>
              <w:t>Ententes d’indication de partie à un dérivé autorisées</w:t>
            </w:r>
            <w:r>
              <w:rPr>
                <w:b/>
                <w:sz w:val="20"/>
              </w:rPr>
              <w:t>]</w:t>
            </w:r>
          </w:p>
        </w:tc>
        <w:tc>
          <w:tcPr>
            <w:tcW w:w="823" w:type="dxa"/>
            <w:vAlign w:val="center"/>
          </w:tcPr>
          <w:p w14:paraId="2971728A" w14:textId="77777777" w:rsidR="0080435F" w:rsidRPr="005238A1"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561AF2">
              <w:rPr>
                <w:sz w:val="22"/>
              </w:rPr>
            </w:r>
            <w:r w:rsidR="00561AF2">
              <w:rPr>
                <w:sz w:val="22"/>
              </w:rPr>
              <w:fldChar w:fldCharType="separate"/>
            </w:r>
            <w:r w:rsidRPr="00C16079">
              <w:rPr>
                <w:sz w:val="22"/>
              </w:rPr>
              <w:fldChar w:fldCharType="end"/>
            </w:r>
          </w:p>
        </w:tc>
        <w:tc>
          <w:tcPr>
            <w:tcW w:w="824" w:type="dxa"/>
            <w:vAlign w:val="center"/>
          </w:tcPr>
          <w:p w14:paraId="0043D820" w14:textId="77777777" w:rsidR="0080435F" w:rsidRPr="005238A1"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561AF2">
              <w:rPr>
                <w:sz w:val="22"/>
              </w:rPr>
            </w:r>
            <w:r w:rsidR="00561AF2">
              <w:rPr>
                <w:sz w:val="22"/>
              </w:rPr>
              <w:fldChar w:fldCharType="separate"/>
            </w:r>
            <w:r w:rsidRPr="00C16079">
              <w:rPr>
                <w:sz w:val="22"/>
              </w:rPr>
              <w:fldChar w:fldCharType="end"/>
            </w:r>
          </w:p>
        </w:tc>
        <w:tc>
          <w:tcPr>
            <w:tcW w:w="824" w:type="dxa"/>
            <w:vAlign w:val="center"/>
          </w:tcPr>
          <w:p w14:paraId="45C6FBBF" w14:textId="77777777" w:rsidR="0080435F" w:rsidRPr="005238A1"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561AF2">
              <w:rPr>
                <w:sz w:val="22"/>
              </w:rPr>
            </w:r>
            <w:r w:rsidR="00561AF2">
              <w:rPr>
                <w:sz w:val="22"/>
              </w:rPr>
              <w:fldChar w:fldCharType="separate"/>
            </w:r>
            <w:r w:rsidRPr="00C16079">
              <w:rPr>
                <w:sz w:val="22"/>
              </w:rPr>
              <w:fldChar w:fldCharType="end"/>
            </w:r>
          </w:p>
        </w:tc>
        <w:tc>
          <w:tcPr>
            <w:tcW w:w="824" w:type="dxa"/>
            <w:vAlign w:val="center"/>
          </w:tcPr>
          <w:p w14:paraId="7DB4AA19" w14:textId="77777777" w:rsidR="0080435F" w:rsidRPr="005238A1"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561AF2">
              <w:rPr>
                <w:sz w:val="22"/>
              </w:rPr>
            </w:r>
            <w:r w:rsidR="00561AF2">
              <w:rPr>
                <w:sz w:val="22"/>
              </w:rPr>
              <w:fldChar w:fldCharType="separate"/>
            </w:r>
            <w:r w:rsidRPr="00C16079">
              <w:rPr>
                <w:sz w:val="22"/>
              </w:rPr>
              <w:fldChar w:fldCharType="end"/>
            </w:r>
          </w:p>
        </w:tc>
        <w:tc>
          <w:tcPr>
            <w:tcW w:w="824" w:type="dxa"/>
            <w:vAlign w:val="center"/>
          </w:tcPr>
          <w:p w14:paraId="16EE75E6" w14:textId="77777777" w:rsidR="0080435F" w:rsidRPr="005238A1"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561AF2">
              <w:rPr>
                <w:sz w:val="22"/>
              </w:rPr>
            </w:r>
            <w:r w:rsidR="00561AF2">
              <w:rPr>
                <w:sz w:val="22"/>
              </w:rPr>
              <w:fldChar w:fldCharType="separate"/>
            </w:r>
            <w:r w:rsidRPr="00C16079">
              <w:rPr>
                <w:sz w:val="22"/>
              </w:rPr>
              <w:fldChar w:fldCharType="end"/>
            </w:r>
          </w:p>
        </w:tc>
        <w:tc>
          <w:tcPr>
            <w:tcW w:w="824" w:type="dxa"/>
            <w:vAlign w:val="center"/>
          </w:tcPr>
          <w:p w14:paraId="552DB2EC" w14:textId="77777777" w:rsidR="0080435F" w:rsidRPr="005238A1"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561AF2">
              <w:rPr>
                <w:sz w:val="22"/>
              </w:rPr>
            </w:r>
            <w:r w:rsidR="00561AF2">
              <w:rPr>
                <w:sz w:val="22"/>
              </w:rPr>
              <w:fldChar w:fldCharType="separate"/>
            </w:r>
            <w:r w:rsidRPr="00C16079">
              <w:rPr>
                <w:sz w:val="22"/>
              </w:rPr>
              <w:fldChar w:fldCharType="end"/>
            </w:r>
          </w:p>
        </w:tc>
        <w:tc>
          <w:tcPr>
            <w:tcW w:w="824" w:type="dxa"/>
            <w:vAlign w:val="center"/>
          </w:tcPr>
          <w:p w14:paraId="5535F4AE" w14:textId="77777777" w:rsidR="0080435F" w:rsidRPr="00C16079" w:rsidRDefault="0080435F" w:rsidP="001229D9">
            <w:pPr>
              <w:spacing w:before="240" w:line="240" w:lineRule="auto"/>
              <w:ind w:right="187"/>
              <w:jc w:val="center"/>
              <w:rPr>
                <w:sz w:val="22"/>
              </w:rPr>
            </w:pPr>
            <w:r w:rsidRPr="00577051">
              <w:rPr>
                <w:sz w:val="22"/>
              </w:rPr>
              <w:fldChar w:fldCharType="begin">
                <w:ffData>
                  <w:name w:val="Check1"/>
                  <w:enabled/>
                  <w:calcOnExit w:val="0"/>
                  <w:checkBox>
                    <w:sizeAuto/>
                    <w:default w:val="0"/>
                  </w:checkBox>
                </w:ffData>
              </w:fldChar>
            </w:r>
            <w:r w:rsidRPr="00577051">
              <w:rPr>
                <w:sz w:val="22"/>
              </w:rPr>
              <w:instrText xml:space="preserve"> FORMCHECKBOX </w:instrText>
            </w:r>
            <w:r w:rsidR="00561AF2">
              <w:rPr>
                <w:sz w:val="22"/>
              </w:rPr>
            </w:r>
            <w:r w:rsidR="00561AF2">
              <w:rPr>
                <w:sz w:val="22"/>
              </w:rPr>
              <w:fldChar w:fldCharType="separate"/>
            </w:r>
            <w:r w:rsidRPr="00577051">
              <w:rPr>
                <w:sz w:val="22"/>
              </w:rPr>
              <w:fldChar w:fldCharType="end"/>
            </w:r>
          </w:p>
        </w:tc>
      </w:tr>
      <w:tr w:rsidR="0080435F" w14:paraId="054901C6" w14:textId="77777777" w:rsidTr="001229D9">
        <w:trPr>
          <w:jc w:val="center"/>
        </w:trPr>
        <w:tc>
          <w:tcPr>
            <w:tcW w:w="3034" w:type="dxa"/>
            <w:vAlign w:val="center"/>
          </w:tcPr>
          <w:p w14:paraId="087CAA6A" w14:textId="77777777" w:rsidR="0080435F" w:rsidRPr="002A3308" w:rsidRDefault="0080435F" w:rsidP="001229D9">
            <w:pPr>
              <w:spacing w:before="100" w:after="100" w:line="240" w:lineRule="auto"/>
              <w:ind w:right="187"/>
              <w:rPr>
                <w:b/>
                <w:sz w:val="20"/>
                <w:szCs w:val="20"/>
              </w:rPr>
            </w:pPr>
            <w:r>
              <w:rPr>
                <w:b/>
                <w:sz w:val="20"/>
              </w:rPr>
              <w:t>Article 17 [</w:t>
            </w:r>
            <w:r>
              <w:rPr>
                <w:b/>
                <w:i/>
                <w:sz w:val="20"/>
              </w:rPr>
              <w:t>Vérification de la qualification de la personne qui reçoit une indication de partie à un dérivé</w:t>
            </w:r>
            <w:r>
              <w:rPr>
                <w:b/>
                <w:sz w:val="20"/>
              </w:rPr>
              <w:t>]</w:t>
            </w:r>
          </w:p>
        </w:tc>
        <w:tc>
          <w:tcPr>
            <w:tcW w:w="823" w:type="dxa"/>
            <w:vAlign w:val="center"/>
          </w:tcPr>
          <w:p w14:paraId="31A25F2E" w14:textId="77777777" w:rsidR="0080435F" w:rsidRPr="002A3308"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561AF2">
              <w:rPr>
                <w:sz w:val="22"/>
              </w:rPr>
            </w:r>
            <w:r w:rsidR="00561AF2">
              <w:rPr>
                <w:sz w:val="22"/>
              </w:rPr>
              <w:fldChar w:fldCharType="separate"/>
            </w:r>
            <w:r w:rsidRPr="00C16079">
              <w:rPr>
                <w:sz w:val="22"/>
              </w:rPr>
              <w:fldChar w:fldCharType="end"/>
            </w:r>
          </w:p>
        </w:tc>
        <w:tc>
          <w:tcPr>
            <w:tcW w:w="824" w:type="dxa"/>
            <w:vAlign w:val="center"/>
          </w:tcPr>
          <w:p w14:paraId="3D2A23CE" w14:textId="77777777" w:rsidR="0080435F" w:rsidRPr="002A3308"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561AF2">
              <w:rPr>
                <w:sz w:val="22"/>
              </w:rPr>
            </w:r>
            <w:r w:rsidR="00561AF2">
              <w:rPr>
                <w:sz w:val="22"/>
              </w:rPr>
              <w:fldChar w:fldCharType="separate"/>
            </w:r>
            <w:r w:rsidRPr="00C16079">
              <w:rPr>
                <w:sz w:val="22"/>
              </w:rPr>
              <w:fldChar w:fldCharType="end"/>
            </w:r>
          </w:p>
        </w:tc>
        <w:tc>
          <w:tcPr>
            <w:tcW w:w="824" w:type="dxa"/>
            <w:vAlign w:val="center"/>
          </w:tcPr>
          <w:p w14:paraId="14AC633D" w14:textId="77777777" w:rsidR="0080435F" w:rsidRPr="002A3308"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561AF2">
              <w:rPr>
                <w:sz w:val="22"/>
              </w:rPr>
            </w:r>
            <w:r w:rsidR="00561AF2">
              <w:rPr>
                <w:sz w:val="22"/>
              </w:rPr>
              <w:fldChar w:fldCharType="separate"/>
            </w:r>
            <w:r w:rsidRPr="00C16079">
              <w:rPr>
                <w:sz w:val="22"/>
              </w:rPr>
              <w:fldChar w:fldCharType="end"/>
            </w:r>
          </w:p>
        </w:tc>
        <w:tc>
          <w:tcPr>
            <w:tcW w:w="824" w:type="dxa"/>
            <w:vAlign w:val="center"/>
          </w:tcPr>
          <w:p w14:paraId="3467E6FD" w14:textId="77777777" w:rsidR="0080435F" w:rsidRPr="002A3308"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561AF2">
              <w:rPr>
                <w:sz w:val="22"/>
              </w:rPr>
            </w:r>
            <w:r w:rsidR="00561AF2">
              <w:rPr>
                <w:sz w:val="22"/>
              </w:rPr>
              <w:fldChar w:fldCharType="separate"/>
            </w:r>
            <w:r w:rsidRPr="00C16079">
              <w:rPr>
                <w:sz w:val="22"/>
              </w:rPr>
              <w:fldChar w:fldCharType="end"/>
            </w:r>
          </w:p>
        </w:tc>
        <w:tc>
          <w:tcPr>
            <w:tcW w:w="824" w:type="dxa"/>
            <w:vAlign w:val="center"/>
          </w:tcPr>
          <w:p w14:paraId="11154ADC" w14:textId="77777777" w:rsidR="0080435F" w:rsidRPr="002A3308"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561AF2">
              <w:rPr>
                <w:sz w:val="22"/>
              </w:rPr>
            </w:r>
            <w:r w:rsidR="00561AF2">
              <w:rPr>
                <w:sz w:val="22"/>
              </w:rPr>
              <w:fldChar w:fldCharType="separate"/>
            </w:r>
            <w:r w:rsidRPr="00C16079">
              <w:rPr>
                <w:sz w:val="22"/>
              </w:rPr>
              <w:fldChar w:fldCharType="end"/>
            </w:r>
          </w:p>
        </w:tc>
        <w:tc>
          <w:tcPr>
            <w:tcW w:w="824" w:type="dxa"/>
            <w:vAlign w:val="center"/>
          </w:tcPr>
          <w:p w14:paraId="78E59051" w14:textId="77777777" w:rsidR="0080435F" w:rsidRPr="002A3308"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561AF2">
              <w:rPr>
                <w:sz w:val="22"/>
              </w:rPr>
            </w:r>
            <w:r w:rsidR="00561AF2">
              <w:rPr>
                <w:sz w:val="22"/>
              </w:rPr>
              <w:fldChar w:fldCharType="separate"/>
            </w:r>
            <w:r w:rsidRPr="00C16079">
              <w:rPr>
                <w:sz w:val="22"/>
              </w:rPr>
              <w:fldChar w:fldCharType="end"/>
            </w:r>
          </w:p>
        </w:tc>
        <w:tc>
          <w:tcPr>
            <w:tcW w:w="824" w:type="dxa"/>
            <w:vAlign w:val="center"/>
          </w:tcPr>
          <w:p w14:paraId="19DE6EAF" w14:textId="77777777" w:rsidR="0080435F" w:rsidRPr="00C16079" w:rsidRDefault="0080435F" w:rsidP="001229D9">
            <w:pPr>
              <w:spacing w:before="240" w:line="240" w:lineRule="auto"/>
              <w:ind w:right="187"/>
              <w:jc w:val="center"/>
              <w:rPr>
                <w:sz w:val="22"/>
              </w:rPr>
            </w:pPr>
            <w:r w:rsidRPr="00577051">
              <w:rPr>
                <w:sz w:val="22"/>
              </w:rPr>
              <w:fldChar w:fldCharType="begin">
                <w:ffData>
                  <w:name w:val="Check1"/>
                  <w:enabled/>
                  <w:calcOnExit w:val="0"/>
                  <w:checkBox>
                    <w:sizeAuto/>
                    <w:default w:val="0"/>
                  </w:checkBox>
                </w:ffData>
              </w:fldChar>
            </w:r>
            <w:r w:rsidRPr="00577051">
              <w:rPr>
                <w:sz w:val="22"/>
              </w:rPr>
              <w:instrText xml:space="preserve"> FORMCHECKBOX </w:instrText>
            </w:r>
            <w:r w:rsidR="00561AF2">
              <w:rPr>
                <w:sz w:val="22"/>
              </w:rPr>
            </w:r>
            <w:r w:rsidR="00561AF2">
              <w:rPr>
                <w:sz w:val="22"/>
              </w:rPr>
              <w:fldChar w:fldCharType="separate"/>
            </w:r>
            <w:r w:rsidRPr="00577051">
              <w:rPr>
                <w:sz w:val="22"/>
              </w:rPr>
              <w:fldChar w:fldCharType="end"/>
            </w:r>
          </w:p>
        </w:tc>
      </w:tr>
      <w:tr w:rsidR="0080435F" w14:paraId="264A6161" w14:textId="77777777" w:rsidTr="001229D9">
        <w:trPr>
          <w:jc w:val="center"/>
        </w:trPr>
        <w:tc>
          <w:tcPr>
            <w:tcW w:w="3034" w:type="dxa"/>
            <w:vAlign w:val="center"/>
          </w:tcPr>
          <w:p w14:paraId="5CD5C65F" w14:textId="77777777" w:rsidR="0080435F" w:rsidRPr="002A3308" w:rsidRDefault="0080435F" w:rsidP="001229D9">
            <w:pPr>
              <w:spacing w:before="100" w:after="100" w:line="240" w:lineRule="auto"/>
              <w:ind w:right="187"/>
              <w:rPr>
                <w:b/>
                <w:sz w:val="20"/>
                <w:szCs w:val="20"/>
              </w:rPr>
            </w:pPr>
            <w:r>
              <w:rPr>
                <w:b/>
                <w:sz w:val="20"/>
              </w:rPr>
              <w:t>Article 18 [</w:t>
            </w:r>
            <w:r>
              <w:rPr>
                <w:b/>
                <w:i/>
                <w:sz w:val="20"/>
              </w:rPr>
              <w:t xml:space="preserve">Information à fournir aux parties à un dérivé </w:t>
            </w:r>
            <w:r>
              <w:rPr>
                <w:b/>
                <w:i/>
                <w:sz w:val="20"/>
              </w:rPr>
              <w:lastRenderedPageBreak/>
              <w:t>sur les ententes d’indication de partie à un dérivé</w:t>
            </w:r>
            <w:r>
              <w:rPr>
                <w:b/>
                <w:sz w:val="20"/>
              </w:rPr>
              <w:t>]</w:t>
            </w:r>
          </w:p>
        </w:tc>
        <w:tc>
          <w:tcPr>
            <w:tcW w:w="823" w:type="dxa"/>
            <w:vAlign w:val="center"/>
          </w:tcPr>
          <w:p w14:paraId="10280242" w14:textId="77777777" w:rsidR="0080435F" w:rsidRPr="002A3308" w:rsidRDefault="0080435F" w:rsidP="001229D9">
            <w:pPr>
              <w:spacing w:before="240" w:line="240" w:lineRule="auto"/>
              <w:ind w:right="187"/>
              <w:jc w:val="center"/>
              <w:rPr>
                <w:bCs/>
                <w:sz w:val="20"/>
                <w:szCs w:val="20"/>
              </w:rPr>
            </w:pPr>
            <w:r w:rsidRPr="00C16079">
              <w:rPr>
                <w:sz w:val="22"/>
              </w:rPr>
              <w:lastRenderedPageBreak/>
              <w:fldChar w:fldCharType="begin">
                <w:ffData>
                  <w:name w:val="Check1"/>
                  <w:enabled/>
                  <w:calcOnExit w:val="0"/>
                  <w:checkBox>
                    <w:sizeAuto/>
                    <w:default w:val="0"/>
                  </w:checkBox>
                </w:ffData>
              </w:fldChar>
            </w:r>
            <w:r w:rsidRPr="00C16079">
              <w:rPr>
                <w:sz w:val="22"/>
              </w:rPr>
              <w:instrText xml:space="preserve"> FORMCHECKBOX </w:instrText>
            </w:r>
            <w:r w:rsidR="00561AF2">
              <w:rPr>
                <w:sz w:val="22"/>
              </w:rPr>
            </w:r>
            <w:r w:rsidR="00561AF2">
              <w:rPr>
                <w:sz w:val="22"/>
              </w:rPr>
              <w:fldChar w:fldCharType="separate"/>
            </w:r>
            <w:r w:rsidRPr="00C16079">
              <w:rPr>
                <w:sz w:val="22"/>
              </w:rPr>
              <w:fldChar w:fldCharType="end"/>
            </w:r>
          </w:p>
        </w:tc>
        <w:tc>
          <w:tcPr>
            <w:tcW w:w="824" w:type="dxa"/>
            <w:vAlign w:val="center"/>
          </w:tcPr>
          <w:p w14:paraId="69EB45FC" w14:textId="77777777" w:rsidR="0080435F" w:rsidRPr="002A3308"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561AF2">
              <w:rPr>
                <w:sz w:val="22"/>
              </w:rPr>
            </w:r>
            <w:r w:rsidR="00561AF2">
              <w:rPr>
                <w:sz w:val="22"/>
              </w:rPr>
              <w:fldChar w:fldCharType="separate"/>
            </w:r>
            <w:r w:rsidRPr="00C16079">
              <w:rPr>
                <w:sz w:val="22"/>
              </w:rPr>
              <w:fldChar w:fldCharType="end"/>
            </w:r>
          </w:p>
        </w:tc>
        <w:tc>
          <w:tcPr>
            <w:tcW w:w="824" w:type="dxa"/>
            <w:vAlign w:val="center"/>
          </w:tcPr>
          <w:p w14:paraId="01E8D49A" w14:textId="77777777" w:rsidR="0080435F" w:rsidRPr="002A3308"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561AF2">
              <w:rPr>
                <w:sz w:val="22"/>
              </w:rPr>
            </w:r>
            <w:r w:rsidR="00561AF2">
              <w:rPr>
                <w:sz w:val="22"/>
              </w:rPr>
              <w:fldChar w:fldCharType="separate"/>
            </w:r>
            <w:r w:rsidRPr="00C16079">
              <w:rPr>
                <w:sz w:val="22"/>
              </w:rPr>
              <w:fldChar w:fldCharType="end"/>
            </w:r>
          </w:p>
        </w:tc>
        <w:tc>
          <w:tcPr>
            <w:tcW w:w="824" w:type="dxa"/>
            <w:vAlign w:val="center"/>
          </w:tcPr>
          <w:p w14:paraId="5C30DBAE" w14:textId="77777777" w:rsidR="0080435F" w:rsidRPr="002A3308"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561AF2">
              <w:rPr>
                <w:sz w:val="22"/>
              </w:rPr>
            </w:r>
            <w:r w:rsidR="00561AF2">
              <w:rPr>
                <w:sz w:val="22"/>
              </w:rPr>
              <w:fldChar w:fldCharType="separate"/>
            </w:r>
            <w:r w:rsidRPr="00C16079">
              <w:rPr>
                <w:sz w:val="22"/>
              </w:rPr>
              <w:fldChar w:fldCharType="end"/>
            </w:r>
          </w:p>
        </w:tc>
        <w:tc>
          <w:tcPr>
            <w:tcW w:w="824" w:type="dxa"/>
            <w:vAlign w:val="center"/>
          </w:tcPr>
          <w:p w14:paraId="596883D8" w14:textId="77777777" w:rsidR="0080435F" w:rsidRPr="002A3308"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561AF2">
              <w:rPr>
                <w:sz w:val="22"/>
              </w:rPr>
            </w:r>
            <w:r w:rsidR="00561AF2">
              <w:rPr>
                <w:sz w:val="22"/>
              </w:rPr>
              <w:fldChar w:fldCharType="separate"/>
            </w:r>
            <w:r w:rsidRPr="00C16079">
              <w:rPr>
                <w:sz w:val="22"/>
              </w:rPr>
              <w:fldChar w:fldCharType="end"/>
            </w:r>
          </w:p>
        </w:tc>
        <w:tc>
          <w:tcPr>
            <w:tcW w:w="824" w:type="dxa"/>
            <w:vAlign w:val="center"/>
          </w:tcPr>
          <w:p w14:paraId="1996D9F3" w14:textId="77777777" w:rsidR="0080435F" w:rsidRPr="002A3308"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561AF2">
              <w:rPr>
                <w:sz w:val="22"/>
              </w:rPr>
            </w:r>
            <w:r w:rsidR="00561AF2">
              <w:rPr>
                <w:sz w:val="22"/>
              </w:rPr>
              <w:fldChar w:fldCharType="separate"/>
            </w:r>
            <w:r w:rsidRPr="00C16079">
              <w:rPr>
                <w:sz w:val="22"/>
              </w:rPr>
              <w:fldChar w:fldCharType="end"/>
            </w:r>
          </w:p>
        </w:tc>
        <w:tc>
          <w:tcPr>
            <w:tcW w:w="824" w:type="dxa"/>
            <w:vAlign w:val="center"/>
          </w:tcPr>
          <w:p w14:paraId="4B340902" w14:textId="77777777" w:rsidR="0080435F" w:rsidRPr="00C16079" w:rsidRDefault="0080435F" w:rsidP="001229D9">
            <w:pPr>
              <w:spacing w:before="240" w:line="240" w:lineRule="auto"/>
              <w:ind w:right="187"/>
              <w:jc w:val="center"/>
              <w:rPr>
                <w:sz w:val="22"/>
              </w:rPr>
            </w:pPr>
            <w:r w:rsidRPr="00577051">
              <w:rPr>
                <w:sz w:val="22"/>
              </w:rPr>
              <w:fldChar w:fldCharType="begin">
                <w:ffData>
                  <w:name w:val="Check1"/>
                  <w:enabled/>
                  <w:calcOnExit w:val="0"/>
                  <w:checkBox>
                    <w:sizeAuto/>
                    <w:default w:val="0"/>
                  </w:checkBox>
                </w:ffData>
              </w:fldChar>
            </w:r>
            <w:r w:rsidRPr="00577051">
              <w:rPr>
                <w:sz w:val="22"/>
              </w:rPr>
              <w:instrText xml:space="preserve"> FORMCHECKBOX </w:instrText>
            </w:r>
            <w:r w:rsidR="00561AF2">
              <w:rPr>
                <w:sz w:val="22"/>
              </w:rPr>
            </w:r>
            <w:r w:rsidR="00561AF2">
              <w:rPr>
                <w:sz w:val="22"/>
              </w:rPr>
              <w:fldChar w:fldCharType="separate"/>
            </w:r>
            <w:r w:rsidRPr="00577051">
              <w:rPr>
                <w:sz w:val="22"/>
              </w:rPr>
              <w:fldChar w:fldCharType="end"/>
            </w:r>
          </w:p>
        </w:tc>
      </w:tr>
      <w:tr w:rsidR="0080435F" w:rsidRPr="005238A1" w14:paraId="7BB9DCD7" w14:textId="77777777" w:rsidTr="001229D9">
        <w:trPr>
          <w:jc w:val="center"/>
        </w:trPr>
        <w:tc>
          <w:tcPr>
            <w:tcW w:w="3034" w:type="dxa"/>
            <w:vAlign w:val="center"/>
          </w:tcPr>
          <w:p w14:paraId="0E867CF0" w14:textId="77777777" w:rsidR="0080435F" w:rsidRPr="002A3308" w:rsidRDefault="0080435F" w:rsidP="001229D9">
            <w:pPr>
              <w:spacing w:before="100" w:after="100" w:line="240" w:lineRule="auto"/>
              <w:ind w:right="187"/>
              <w:rPr>
                <w:b/>
                <w:sz w:val="20"/>
                <w:szCs w:val="20"/>
              </w:rPr>
            </w:pPr>
            <w:r>
              <w:rPr>
                <w:b/>
                <w:sz w:val="20"/>
              </w:rPr>
              <w:t>Article 19 [</w:t>
            </w:r>
            <w:r>
              <w:rPr>
                <w:b/>
                <w:i/>
                <w:sz w:val="20"/>
              </w:rPr>
              <w:t>Information sur la relation</w:t>
            </w:r>
            <w:r>
              <w:rPr>
                <w:b/>
                <w:sz w:val="20"/>
              </w:rPr>
              <w:t>]</w:t>
            </w:r>
          </w:p>
        </w:tc>
        <w:tc>
          <w:tcPr>
            <w:tcW w:w="823" w:type="dxa"/>
            <w:vAlign w:val="center"/>
          </w:tcPr>
          <w:p w14:paraId="5873CD97" w14:textId="77777777" w:rsidR="0080435F" w:rsidRPr="005238A1"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561AF2">
              <w:rPr>
                <w:sz w:val="22"/>
              </w:rPr>
            </w:r>
            <w:r w:rsidR="00561AF2">
              <w:rPr>
                <w:sz w:val="22"/>
              </w:rPr>
              <w:fldChar w:fldCharType="separate"/>
            </w:r>
            <w:r w:rsidRPr="00C16079">
              <w:rPr>
                <w:sz w:val="22"/>
              </w:rPr>
              <w:fldChar w:fldCharType="end"/>
            </w:r>
          </w:p>
        </w:tc>
        <w:tc>
          <w:tcPr>
            <w:tcW w:w="824" w:type="dxa"/>
            <w:vAlign w:val="center"/>
          </w:tcPr>
          <w:p w14:paraId="6DA301DA" w14:textId="77777777" w:rsidR="0080435F" w:rsidRPr="005238A1"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561AF2">
              <w:rPr>
                <w:sz w:val="22"/>
              </w:rPr>
            </w:r>
            <w:r w:rsidR="00561AF2">
              <w:rPr>
                <w:sz w:val="22"/>
              </w:rPr>
              <w:fldChar w:fldCharType="separate"/>
            </w:r>
            <w:r w:rsidRPr="00C16079">
              <w:rPr>
                <w:sz w:val="22"/>
              </w:rPr>
              <w:fldChar w:fldCharType="end"/>
            </w:r>
          </w:p>
        </w:tc>
        <w:tc>
          <w:tcPr>
            <w:tcW w:w="824" w:type="dxa"/>
            <w:vAlign w:val="center"/>
          </w:tcPr>
          <w:p w14:paraId="218B0CE5" w14:textId="77777777" w:rsidR="0080435F" w:rsidRPr="005238A1"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561AF2">
              <w:rPr>
                <w:sz w:val="22"/>
              </w:rPr>
            </w:r>
            <w:r w:rsidR="00561AF2">
              <w:rPr>
                <w:sz w:val="22"/>
              </w:rPr>
              <w:fldChar w:fldCharType="separate"/>
            </w:r>
            <w:r w:rsidRPr="00C16079">
              <w:rPr>
                <w:sz w:val="22"/>
              </w:rPr>
              <w:fldChar w:fldCharType="end"/>
            </w:r>
          </w:p>
        </w:tc>
        <w:tc>
          <w:tcPr>
            <w:tcW w:w="824" w:type="dxa"/>
            <w:vAlign w:val="center"/>
          </w:tcPr>
          <w:p w14:paraId="6E7A7B0A" w14:textId="77777777" w:rsidR="0080435F" w:rsidRPr="005238A1"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561AF2">
              <w:rPr>
                <w:sz w:val="22"/>
              </w:rPr>
            </w:r>
            <w:r w:rsidR="00561AF2">
              <w:rPr>
                <w:sz w:val="22"/>
              </w:rPr>
              <w:fldChar w:fldCharType="separate"/>
            </w:r>
            <w:r w:rsidRPr="00C16079">
              <w:rPr>
                <w:sz w:val="22"/>
              </w:rPr>
              <w:fldChar w:fldCharType="end"/>
            </w:r>
          </w:p>
        </w:tc>
        <w:tc>
          <w:tcPr>
            <w:tcW w:w="824" w:type="dxa"/>
            <w:vAlign w:val="center"/>
          </w:tcPr>
          <w:p w14:paraId="6BCF2445" w14:textId="77777777" w:rsidR="0080435F" w:rsidRPr="005238A1"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561AF2">
              <w:rPr>
                <w:sz w:val="22"/>
              </w:rPr>
            </w:r>
            <w:r w:rsidR="00561AF2">
              <w:rPr>
                <w:sz w:val="22"/>
              </w:rPr>
              <w:fldChar w:fldCharType="separate"/>
            </w:r>
            <w:r w:rsidRPr="00C16079">
              <w:rPr>
                <w:sz w:val="22"/>
              </w:rPr>
              <w:fldChar w:fldCharType="end"/>
            </w:r>
          </w:p>
        </w:tc>
        <w:tc>
          <w:tcPr>
            <w:tcW w:w="824" w:type="dxa"/>
            <w:vAlign w:val="center"/>
          </w:tcPr>
          <w:p w14:paraId="04AF4BCE" w14:textId="77777777" w:rsidR="0080435F" w:rsidRPr="005238A1"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561AF2">
              <w:rPr>
                <w:sz w:val="22"/>
              </w:rPr>
            </w:r>
            <w:r w:rsidR="00561AF2">
              <w:rPr>
                <w:sz w:val="22"/>
              </w:rPr>
              <w:fldChar w:fldCharType="separate"/>
            </w:r>
            <w:r w:rsidRPr="00C16079">
              <w:rPr>
                <w:sz w:val="22"/>
              </w:rPr>
              <w:fldChar w:fldCharType="end"/>
            </w:r>
          </w:p>
        </w:tc>
        <w:tc>
          <w:tcPr>
            <w:tcW w:w="824" w:type="dxa"/>
            <w:vAlign w:val="center"/>
          </w:tcPr>
          <w:p w14:paraId="53FBBE21" w14:textId="77777777" w:rsidR="0080435F" w:rsidRPr="00C16079" w:rsidRDefault="0080435F" w:rsidP="001229D9">
            <w:pPr>
              <w:spacing w:before="240" w:line="240" w:lineRule="auto"/>
              <w:ind w:right="187"/>
              <w:jc w:val="center"/>
              <w:rPr>
                <w:sz w:val="22"/>
              </w:rPr>
            </w:pPr>
            <w:r w:rsidRPr="00577051">
              <w:rPr>
                <w:sz w:val="22"/>
              </w:rPr>
              <w:fldChar w:fldCharType="begin">
                <w:ffData>
                  <w:name w:val="Check1"/>
                  <w:enabled/>
                  <w:calcOnExit w:val="0"/>
                  <w:checkBox>
                    <w:sizeAuto/>
                    <w:default w:val="0"/>
                  </w:checkBox>
                </w:ffData>
              </w:fldChar>
            </w:r>
            <w:r w:rsidRPr="00577051">
              <w:rPr>
                <w:sz w:val="22"/>
              </w:rPr>
              <w:instrText xml:space="preserve"> FORMCHECKBOX </w:instrText>
            </w:r>
            <w:r w:rsidR="00561AF2">
              <w:rPr>
                <w:sz w:val="22"/>
              </w:rPr>
            </w:r>
            <w:r w:rsidR="00561AF2">
              <w:rPr>
                <w:sz w:val="22"/>
              </w:rPr>
              <w:fldChar w:fldCharType="separate"/>
            </w:r>
            <w:r w:rsidRPr="00577051">
              <w:rPr>
                <w:sz w:val="22"/>
              </w:rPr>
              <w:fldChar w:fldCharType="end"/>
            </w:r>
          </w:p>
        </w:tc>
      </w:tr>
      <w:tr w:rsidR="0080435F" w:rsidRPr="005238A1" w14:paraId="65D1BFFF" w14:textId="77777777" w:rsidTr="001229D9">
        <w:trPr>
          <w:jc w:val="center"/>
        </w:trPr>
        <w:tc>
          <w:tcPr>
            <w:tcW w:w="3034" w:type="dxa"/>
            <w:vAlign w:val="center"/>
          </w:tcPr>
          <w:p w14:paraId="245A10AE" w14:textId="77777777" w:rsidR="0080435F" w:rsidRPr="002A3308" w:rsidRDefault="0080435F" w:rsidP="001229D9">
            <w:pPr>
              <w:spacing w:before="100" w:after="100" w:line="240" w:lineRule="auto"/>
              <w:ind w:right="187"/>
              <w:rPr>
                <w:b/>
                <w:sz w:val="20"/>
                <w:szCs w:val="20"/>
              </w:rPr>
            </w:pPr>
            <w:r>
              <w:rPr>
                <w:b/>
                <w:sz w:val="20"/>
              </w:rPr>
              <w:t>Article 20 [</w:t>
            </w:r>
            <w:r>
              <w:rPr>
                <w:b/>
                <w:i/>
                <w:sz w:val="20"/>
              </w:rPr>
              <w:t>Information à fournir avant d’effectuer des transactions</w:t>
            </w:r>
            <w:r>
              <w:rPr>
                <w:b/>
                <w:sz w:val="20"/>
              </w:rPr>
              <w:t>]</w:t>
            </w:r>
          </w:p>
        </w:tc>
        <w:tc>
          <w:tcPr>
            <w:tcW w:w="823" w:type="dxa"/>
            <w:vAlign w:val="center"/>
          </w:tcPr>
          <w:p w14:paraId="2E3E9E55" w14:textId="77777777" w:rsidR="0080435F" w:rsidRPr="005238A1"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561AF2">
              <w:rPr>
                <w:sz w:val="22"/>
              </w:rPr>
            </w:r>
            <w:r w:rsidR="00561AF2">
              <w:rPr>
                <w:sz w:val="22"/>
              </w:rPr>
              <w:fldChar w:fldCharType="separate"/>
            </w:r>
            <w:r w:rsidRPr="00C16079">
              <w:rPr>
                <w:sz w:val="22"/>
              </w:rPr>
              <w:fldChar w:fldCharType="end"/>
            </w:r>
          </w:p>
        </w:tc>
        <w:tc>
          <w:tcPr>
            <w:tcW w:w="824" w:type="dxa"/>
            <w:vAlign w:val="center"/>
          </w:tcPr>
          <w:p w14:paraId="334CE26B" w14:textId="77777777" w:rsidR="0080435F" w:rsidRPr="005238A1"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561AF2">
              <w:rPr>
                <w:sz w:val="22"/>
              </w:rPr>
            </w:r>
            <w:r w:rsidR="00561AF2">
              <w:rPr>
                <w:sz w:val="22"/>
              </w:rPr>
              <w:fldChar w:fldCharType="separate"/>
            </w:r>
            <w:r w:rsidRPr="00C16079">
              <w:rPr>
                <w:sz w:val="22"/>
              </w:rPr>
              <w:fldChar w:fldCharType="end"/>
            </w:r>
          </w:p>
        </w:tc>
        <w:tc>
          <w:tcPr>
            <w:tcW w:w="824" w:type="dxa"/>
            <w:vAlign w:val="center"/>
          </w:tcPr>
          <w:p w14:paraId="2796FDE9" w14:textId="77777777" w:rsidR="0080435F" w:rsidRPr="005238A1"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561AF2">
              <w:rPr>
                <w:sz w:val="22"/>
              </w:rPr>
            </w:r>
            <w:r w:rsidR="00561AF2">
              <w:rPr>
                <w:sz w:val="22"/>
              </w:rPr>
              <w:fldChar w:fldCharType="separate"/>
            </w:r>
            <w:r w:rsidRPr="00C16079">
              <w:rPr>
                <w:sz w:val="22"/>
              </w:rPr>
              <w:fldChar w:fldCharType="end"/>
            </w:r>
          </w:p>
        </w:tc>
        <w:tc>
          <w:tcPr>
            <w:tcW w:w="824" w:type="dxa"/>
            <w:vAlign w:val="center"/>
          </w:tcPr>
          <w:p w14:paraId="6697A1B8" w14:textId="77777777" w:rsidR="0080435F" w:rsidRPr="005238A1"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561AF2">
              <w:rPr>
                <w:sz w:val="22"/>
              </w:rPr>
            </w:r>
            <w:r w:rsidR="00561AF2">
              <w:rPr>
                <w:sz w:val="22"/>
              </w:rPr>
              <w:fldChar w:fldCharType="separate"/>
            </w:r>
            <w:r w:rsidRPr="00C16079">
              <w:rPr>
                <w:sz w:val="22"/>
              </w:rPr>
              <w:fldChar w:fldCharType="end"/>
            </w:r>
          </w:p>
        </w:tc>
        <w:tc>
          <w:tcPr>
            <w:tcW w:w="824" w:type="dxa"/>
            <w:vAlign w:val="center"/>
          </w:tcPr>
          <w:p w14:paraId="6223F405" w14:textId="77777777" w:rsidR="0080435F" w:rsidRPr="005238A1"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561AF2">
              <w:rPr>
                <w:sz w:val="22"/>
              </w:rPr>
            </w:r>
            <w:r w:rsidR="00561AF2">
              <w:rPr>
                <w:sz w:val="22"/>
              </w:rPr>
              <w:fldChar w:fldCharType="separate"/>
            </w:r>
            <w:r w:rsidRPr="00C16079">
              <w:rPr>
                <w:sz w:val="22"/>
              </w:rPr>
              <w:fldChar w:fldCharType="end"/>
            </w:r>
          </w:p>
        </w:tc>
        <w:tc>
          <w:tcPr>
            <w:tcW w:w="824" w:type="dxa"/>
            <w:vAlign w:val="center"/>
          </w:tcPr>
          <w:p w14:paraId="18555E67" w14:textId="77777777" w:rsidR="0080435F" w:rsidRPr="005238A1" w:rsidRDefault="0080435F" w:rsidP="001229D9">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561AF2">
              <w:rPr>
                <w:sz w:val="22"/>
              </w:rPr>
            </w:r>
            <w:r w:rsidR="00561AF2">
              <w:rPr>
                <w:sz w:val="22"/>
              </w:rPr>
              <w:fldChar w:fldCharType="separate"/>
            </w:r>
            <w:r w:rsidRPr="00C16079">
              <w:rPr>
                <w:sz w:val="22"/>
              </w:rPr>
              <w:fldChar w:fldCharType="end"/>
            </w:r>
          </w:p>
        </w:tc>
        <w:tc>
          <w:tcPr>
            <w:tcW w:w="824" w:type="dxa"/>
            <w:vAlign w:val="center"/>
          </w:tcPr>
          <w:p w14:paraId="1E134F31" w14:textId="77777777" w:rsidR="0080435F" w:rsidRPr="00C16079" w:rsidRDefault="0080435F" w:rsidP="001229D9">
            <w:pPr>
              <w:spacing w:before="240" w:line="240" w:lineRule="auto"/>
              <w:ind w:right="187"/>
              <w:jc w:val="center"/>
              <w:rPr>
                <w:sz w:val="22"/>
              </w:rPr>
            </w:pPr>
            <w:r w:rsidRPr="00577051">
              <w:rPr>
                <w:sz w:val="22"/>
              </w:rPr>
              <w:fldChar w:fldCharType="begin">
                <w:ffData>
                  <w:name w:val="Check1"/>
                  <w:enabled/>
                  <w:calcOnExit w:val="0"/>
                  <w:checkBox>
                    <w:sizeAuto/>
                    <w:default w:val="0"/>
                  </w:checkBox>
                </w:ffData>
              </w:fldChar>
            </w:r>
            <w:r w:rsidRPr="00577051">
              <w:rPr>
                <w:sz w:val="22"/>
              </w:rPr>
              <w:instrText xml:space="preserve"> FORMCHECKBOX </w:instrText>
            </w:r>
            <w:r w:rsidR="00561AF2">
              <w:rPr>
                <w:sz w:val="22"/>
              </w:rPr>
            </w:r>
            <w:r w:rsidR="00561AF2">
              <w:rPr>
                <w:sz w:val="22"/>
              </w:rPr>
              <w:fldChar w:fldCharType="separate"/>
            </w:r>
            <w:r w:rsidRPr="00577051">
              <w:rPr>
                <w:sz w:val="22"/>
              </w:rPr>
              <w:fldChar w:fldCharType="end"/>
            </w:r>
          </w:p>
        </w:tc>
      </w:tr>
      <w:tr w:rsidR="0080435F" w:rsidRPr="005238A1" w14:paraId="588EC447" w14:textId="77777777" w:rsidTr="001229D9">
        <w:trPr>
          <w:jc w:val="center"/>
        </w:trPr>
        <w:tc>
          <w:tcPr>
            <w:tcW w:w="3034" w:type="dxa"/>
            <w:vAlign w:val="center"/>
          </w:tcPr>
          <w:p w14:paraId="3ABF987E" w14:textId="77777777" w:rsidR="0080435F" w:rsidRPr="002A3308" w:rsidRDefault="0080435F" w:rsidP="001229D9">
            <w:pPr>
              <w:pStyle w:val="HangingIndent2"/>
              <w:spacing w:before="100" w:after="100" w:line="240" w:lineRule="auto"/>
              <w:ind w:left="0" w:right="187" w:firstLine="0"/>
              <w:jc w:val="left"/>
              <w:rPr>
                <w:b/>
                <w:sz w:val="20"/>
                <w:szCs w:val="20"/>
              </w:rPr>
            </w:pPr>
            <w:r>
              <w:rPr>
                <w:b/>
                <w:sz w:val="20"/>
              </w:rPr>
              <w:t>Article 21 [</w:t>
            </w:r>
            <w:r>
              <w:rPr>
                <w:b/>
                <w:i/>
                <w:sz w:val="20"/>
              </w:rPr>
              <w:t>Déclaration de valorisation</w:t>
            </w:r>
            <w:r>
              <w:rPr>
                <w:b/>
                <w:sz w:val="20"/>
              </w:rPr>
              <w:t>]</w:t>
            </w:r>
          </w:p>
        </w:tc>
        <w:tc>
          <w:tcPr>
            <w:tcW w:w="823" w:type="dxa"/>
            <w:vAlign w:val="center"/>
          </w:tcPr>
          <w:p w14:paraId="6349E11A" w14:textId="77777777" w:rsidR="0080435F" w:rsidRPr="005238A1" w:rsidRDefault="0080435F" w:rsidP="001229D9">
            <w:pPr>
              <w:pStyle w:val="HangingIndent2"/>
              <w:spacing w:before="240" w:line="240" w:lineRule="auto"/>
              <w:ind w:left="0" w:right="187" w:firstLine="0"/>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561AF2">
              <w:rPr>
                <w:sz w:val="22"/>
              </w:rPr>
            </w:r>
            <w:r w:rsidR="00561AF2">
              <w:rPr>
                <w:sz w:val="22"/>
              </w:rPr>
              <w:fldChar w:fldCharType="separate"/>
            </w:r>
            <w:r w:rsidRPr="00C16079">
              <w:rPr>
                <w:sz w:val="22"/>
              </w:rPr>
              <w:fldChar w:fldCharType="end"/>
            </w:r>
          </w:p>
        </w:tc>
        <w:tc>
          <w:tcPr>
            <w:tcW w:w="824" w:type="dxa"/>
            <w:vAlign w:val="center"/>
          </w:tcPr>
          <w:p w14:paraId="244D9FA7" w14:textId="77777777" w:rsidR="0080435F" w:rsidRPr="005238A1" w:rsidRDefault="0080435F" w:rsidP="001229D9">
            <w:pPr>
              <w:pStyle w:val="HangingIndent2"/>
              <w:spacing w:before="240" w:line="240" w:lineRule="auto"/>
              <w:ind w:left="0" w:right="187" w:firstLine="0"/>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561AF2">
              <w:rPr>
                <w:sz w:val="22"/>
              </w:rPr>
            </w:r>
            <w:r w:rsidR="00561AF2">
              <w:rPr>
                <w:sz w:val="22"/>
              </w:rPr>
              <w:fldChar w:fldCharType="separate"/>
            </w:r>
            <w:r w:rsidRPr="00C16079">
              <w:rPr>
                <w:sz w:val="22"/>
              </w:rPr>
              <w:fldChar w:fldCharType="end"/>
            </w:r>
          </w:p>
        </w:tc>
        <w:tc>
          <w:tcPr>
            <w:tcW w:w="824" w:type="dxa"/>
            <w:vAlign w:val="center"/>
          </w:tcPr>
          <w:p w14:paraId="50F29126" w14:textId="77777777" w:rsidR="0080435F" w:rsidRPr="005238A1" w:rsidRDefault="0080435F" w:rsidP="001229D9">
            <w:pPr>
              <w:pStyle w:val="HangingIndent2"/>
              <w:spacing w:before="240" w:line="240" w:lineRule="auto"/>
              <w:ind w:left="0" w:right="187" w:firstLine="0"/>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561AF2">
              <w:rPr>
                <w:sz w:val="22"/>
              </w:rPr>
            </w:r>
            <w:r w:rsidR="00561AF2">
              <w:rPr>
                <w:sz w:val="22"/>
              </w:rPr>
              <w:fldChar w:fldCharType="separate"/>
            </w:r>
            <w:r w:rsidRPr="00C16079">
              <w:rPr>
                <w:sz w:val="22"/>
              </w:rPr>
              <w:fldChar w:fldCharType="end"/>
            </w:r>
          </w:p>
        </w:tc>
        <w:tc>
          <w:tcPr>
            <w:tcW w:w="824" w:type="dxa"/>
            <w:vAlign w:val="center"/>
          </w:tcPr>
          <w:p w14:paraId="04B74396" w14:textId="77777777" w:rsidR="0080435F" w:rsidRPr="005238A1" w:rsidRDefault="0080435F" w:rsidP="001229D9">
            <w:pPr>
              <w:pStyle w:val="HangingIndent2"/>
              <w:spacing w:before="240" w:line="240" w:lineRule="auto"/>
              <w:ind w:left="0" w:right="187" w:firstLine="0"/>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561AF2">
              <w:rPr>
                <w:sz w:val="22"/>
              </w:rPr>
            </w:r>
            <w:r w:rsidR="00561AF2">
              <w:rPr>
                <w:sz w:val="22"/>
              </w:rPr>
              <w:fldChar w:fldCharType="separate"/>
            </w:r>
            <w:r w:rsidRPr="00C16079">
              <w:rPr>
                <w:sz w:val="22"/>
              </w:rPr>
              <w:fldChar w:fldCharType="end"/>
            </w:r>
          </w:p>
        </w:tc>
        <w:tc>
          <w:tcPr>
            <w:tcW w:w="824" w:type="dxa"/>
            <w:vAlign w:val="center"/>
          </w:tcPr>
          <w:p w14:paraId="05A890BC" w14:textId="77777777" w:rsidR="0080435F" w:rsidRPr="005238A1" w:rsidRDefault="0080435F" w:rsidP="001229D9">
            <w:pPr>
              <w:pStyle w:val="HangingIndent2"/>
              <w:spacing w:before="240" w:line="240" w:lineRule="auto"/>
              <w:ind w:left="0" w:right="187" w:firstLine="0"/>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561AF2">
              <w:rPr>
                <w:sz w:val="22"/>
              </w:rPr>
            </w:r>
            <w:r w:rsidR="00561AF2">
              <w:rPr>
                <w:sz w:val="22"/>
              </w:rPr>
              <w:fldChar w:fldCharType="separate"/>
            </w:r>
            <w:r w:rsidRPr="00C16079">
              <w:rPr>
                <w:sz w:val="22"/>
              </w:rPr>
              <w:fldChar w:fldCharType="end"/>
            </w:r>
          </w:p>
        </w:tc>
        <w:tc>
          <w:tcPr>
            <w:tcW w:w="824" w:type="dxa"/>
            <w:vAlign w:val="center"/>
          </w:tcPr>
          <w:p w14:paraId="2EC53B76" w14:textId="77777777" w:rsidR="0080435F" w:rsidRPr="005238A1" w:rsidRDefault="0080435F" w:rsidP="001229D9">
            <w:pPr>
              <w:pStyle w:val="HangingIndent2"/>
              <w:spacing w:before="240" w:line="240" w:lineRule="auto"/>
              <w:ind w:left="0" w:right="187" w:firstLine="0"/>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561AF2">
              <w:rPr>
                <w:sz w:val="22"/>
              </w:rPr>
            </w:r>
            <w:r w:rsidR="00561AF2">
              <w:rPr>
                <w:sz w:val="22"/>
              </w:rPr>
              <w:fldChar w:fldCharType="separate"/>
            </w:r>
            <w:r w:rsidRPr="00C16079">
              <w:rPr>
                <w:sz w:val="22"/>
              </w:rPr>
              <w:fldChar w:fldCharType="end"/>
            </w:r>
          </w:p>
        </w:tc>
        <w:tc>
          <w:tcPr>
            <w:tcW w:w="824" w:type="dxa"/>
            <w:vAlign w:val="center"/>
          </w:tcPr>
          <w:p w14:paraId="5F86FC6D" w14:textId="77777777" w:rsidR="0080435F" w:rsidRPr="00C16079" w:rsidRDefault="0080435F" w:rsidP="001229D9">
            <w:pPr>
              <w:pStyle w:val="HangingIndent2"/>
              <w:spacing w:before="240" w:line="240" w:lineRule="auto"/>
              <w:ind w:left="0" w:right="187" w:firstLine="0"/>
              <w:jc w:val="center"/>
              <w:rPr>
                <w:sz w:val="22"/>
              </w:rPr>
            </w:pPr>
            <w:r w:rsidRPr="00577051">
              <w:rPr>
                <w:sz w:val="22"/>
              </w:rPr>
              <w:fldChar w:fldCharType="begin">
                <w:ffData>
                  <w:name w:val="Check1"/>
                  <w:enabled/>
                  <w:calcOnExit w:val="0"/>
                  <w:checkBox>
                    <w:sizeAuto/>
                    <w:default w:val="0"/>
                  </w:checkBox>
                </w:ffData>
              </w:fldChar>
            </w:r>
            <w:r w:rsidRPr="00577051">
              <w:rPr>
                <w:sz w:val="22"/>
              </w:rPr>
              <w:instrText xml:space="preserve"> FORMCHECKBOX </w:instrText>
            </w:r>
            <w:r w:rsidR="00561AF2">
              <w:rPr>
                <w:sz w:val="22"/>
              </w:rPr>
            </w:r>
            <w:r w:rsidR="00561AF2">
              <w:rPr>
                <w:sz w:val="22"/>
              </w:rPr>
              <w:fldChar w:fldCharType="separate"/>
            </w:r>
            <w:r w:rsidRPr="00577051">
              <w:rPr>
                <w:sz w:val="22"/>
              </w:rPr>
              <w:fldChar w:fldCharType="end"/>
            </w:r>
          </w:p>
        </w:tc>
      </w:tr>
      <w:tr w:rsidR="0080435F" w:rsidRPr="005238A1" w14:paraId="3F4F5AC4" w14:textId="77777777" w:rsidTr="00B56415">
        <w:trPr>
          <w:jc w:val="center"/>
        </w:trPr>
        <w:tc>
          <w:tcPr>
            <w:tcW w:w="3034" w:type="dxa"/>
            <w:vAlign w:val="center"/>
          </w:tcPr>
          <w:p w14:paraId="780CBA19" w14:textId="77777777" w:rsidR="0080435F" w:rsidRPr="002A3308" w:rsidRDefault="0080435F" w:rsidP="00B677D5">
            <w:pPr>
              <w:pStyle w:val="HangingIndent2"/>
              <w:spacing w:before="100" w:after="100" w:line="240" w:lineRule="auto"/>
              <w:ind w:left="0" w:right="187" w:firstLine="0"/>
              <w:jc w:val="left"/>
              <w:rPr>
                <w:b/>
                <w:sz w:val="20"/>
                <w:szCs w:val="20"/>
              </w:rPr>
            </w:pPr>
            <w:r>
              <w:rPr>
                <w:b/>
                <w:sz w:val="20"/>
              </w:rPr>
              <w:t>Article 26 [</w:t>
            </w:r>
            <w:r>
              <w:rPr>
                <w:b/>
                <w:i/>
                <w:sz w:val="20"/>
              </w:rPr>
              <w:t>Détention de la marge initiale</w:t>
            </w:r>
            <w:r>
              <w:rPr>
                <w:b/>
                <w:sz w:val="20"/>
              </w:rPr>
              <w:t>]</w:t>
            </w:r>
          </w:p>
        </w:tc>
        <w:tc>
          <w:tcPr>
            <w:tcW w:w="823" w:type="dxa"/>
          </w:tcPr>
          <w:p w14:paraId="1B4C36EA" w14:textId="77777777" w:rsidR="0080435F" w:rsidRPr="00C16079" w:rsidRDefault="0080435F" w:rsidP="00B677D5">
            <w:pPr>
              <w:pStyle w:val="HangingIndent2"/>
              <w:spacing w:before="240" w:line="240" w:lineRule="auto"/>
              <w:ind w:left="0" w:right="187" w:firstLine="0"/>
              <w:jc w:val="center"/>
              <w:rPr>
                <w:sz w:val="22"/>
              </w:rPr>
            </w:pPr>
            <w:r w:rsidRPr="00936054">
              <w:rPr>
                <w:sz w:val="22"/>
              </w:rPr>
              <w:fldChar w:fldCharType="begin">
                <w:ffData>
                  <w:name w:val="Check1"/>
                  <w:enabled/>
                  <w:calcOnExit w:val="0"/>
                  <w:checkBox>
                    <w:sizeAuto/>
                    <w:default w:val="0"/>
                  </w:checkBox>
                </w:ffData>
              </w:fldChar>
            </w:r>
            <w:r w:rsidRPr="00936054">
              <w:rPr>
                <w:sz w:val="22"/>
              </w:rPr>
              <w:instrText xml:space="preserve"> FORMCHECKBOX </w:instrText>
            </w:r>
            <w:r w:rsidR="00561AF2">
              <w:rPr>
                <w:sz w:val="22"/>
              </w:rPr>
            </w:r>
            <w:r w:rsidR="00561AF2">
              <w:rPr>
                <w:sz w:val="22"/>
              </w:rPr>
              <w:fldChar w:fldCharType="separate"/>
            </w:r>
            <w:r w:rsidRPr="00936054">
              <w:rPr>
                <w:sz w:val="22"/>
              </w:rPr>
              <w:fldChar w:fldCharType="end"/>
            </w:r>
          </w:p>
        </w:tc>
        <w:tc>
          <w:tcPr>
            <w:tcW w:w="824" w:type="dxa"/>
          </w:tcPr>
          <w:p w14:paraId="55E35CCA" w14:textId="77777777" w:rsidR="0080435F" w:rsidRPr="00C16079" w:rsidRDefault="0080435F" w:rsidP="00B677D5">
            <w:pPr>
              <w:pStyle w:val="HangingIndent2"/>
              <w:spacing w:before="240" w:line="240" w:lineRule="auto"/>
              <w:ind w:left="0" w:right="187" w:firstLine="0"/>
              <w:jc w:val="center"/>
              <w:rPr>
                <w:sz w:val="22"/>
              </w:rPr>
            </w:pPr>
            <w:r w:rsidRPr="00936054">
              <w:rPr>
                <w:sz w:val="22"/>
              </w:rPr>
              <w:fldChar w:fldCharType="begin">
                <w:ffData>
                  <w:name w:val="Check1"/>
                  <w:enabled/>
                  <w:calcOnExit w:val="0"/>
                  <w:checkBox>
                    <w:sizeAuto/>
                    <w:default w:val="0"/>
                  </w:checkBox>
                </w:ffData>
              </w:fldChar>
            </w:r>
            <w:r w:rsidRPr="00936054">
              <w:rPr>
                <w:sz w:val="22"/>
              </w:rPr>
              <w:instrText xml:space="preserve"> FORMCHECKBOX </w:instrText>
            </w:r>
            <w:r w:rsidR="00561AF2">
              <w:rPr>
                <w:sz w:val="22"/>
              </w:rPr>
            </w:r>
            <w:r w:rsidR="00561AF2">
              <w:rPr>
                <w:sz w:val="22"/>
              </w:rPr>
              <w:fldChar w:fldCharType="separate"/>
            </w:r>
            <w:r w:rsidRPr="00936054">
              <w:rPr>
                <w:sz w:val="22"/>
              </w:rPr>
              <w:fldChar w:fldCharType="end"/>
            </w:r>
          </w:p>
        </w:tc>
        <w:tc>
          <w:tcPr>
            <w:tcW w:w="824" w:type="dxa"/>
          </w:tcPr>
          <w:p w14:paraId="0E6B8A8D" w14:textId="77777777" w:rsidR="0080435F" w:rsidRPr="00C16079" w:rsidRDefault="0080435F" w:rsidP="00B677D5">
            <w:pPr>
              <w:pStyle w:val="HangingIndent2"/>
              <w:spacing w:before="240" w:line="240" w:lineRule="auto"/>
              <w:ind w:left="0" w:right="187" w:firstLine="0"/>
              <w:jc w:val="center"/>
              <w:rPr>
                <w:sz w:val="22"/>
              </w:rPr>
            </w:pPr>
            <w:r w:rsidRPr="00936054">
              <w:rPr>
                <w:sz w:val="22"/>
              </w:rPr>
              <w:fldChar w:fldCharType="begin">
                <w:ffData>
                  <w:name w:val="Check1"/>
                  <w:enabled/>
                  <w:calcOnExit w:val="0"/>
                  <w:checkBox>
                    <w:sizeAuto/>
                    <w:default w:val="0"/>
                  </w:checkBox>
                </w:ffData>
              </w:fldChar>
            </w:r>
            <w:r w:rsidRPr="00936054">
              <w:rPr>
                <w:sz w:val="22"/>
              </w:rPr>
              <w:instrText xml:space="preserve"> FORMCHECKBOX </w:instrText>
            </w:r>
            <w:r w:rsidR="00561AF2">
              <w:rPr>
                <w:sz w:val="22"/>
              </w:rPr>
            </w:r>
            <w:r w:rsidR="00561AF2">
              <w:rPr>
                <w:sz w:val="22"/>
              </w:rPr>
              <w:fldChar w:fldCharType="separate"/>
            </w:r>
            <w:r w:rsidRPr="00936054">
              <w:rPr>
                <w:sz w:val="22"/>
              </w:rPr>
              <w:fldChar w:fldCharType="end"/>
            </w:r>
          </w:p>
        </w:tc>
        <w:tc>
          <w:tcPr>
            <w:tcW w:w="824" w:type="dxa"/>
          </w:tcPr>
          <w:p w14:paraId="4EAEFC8B" w14:textId="77777777" w:rsidR="0080435F" w:rsidRPr="00C16079" w:rsidRDefault="0080435F" w:rsidP="00B677D5">
            <w:pPr>
              <w:pStyle w:val="HangingIndent2"/>
              <w:spacing w:before="240" w:line="240" w:lineRule="auto"/>
              <w:ind w:left="0" w:right="187" w:firstLine="0"/>
              <w:jc w:val="center"/>
              <w:rPr>
                <w:sz w:val="22"/>
              </w:rPr>
            </w:pPr>
            <w:r w:rsidRPr="00936054">
              <w:rPr>
                <w:sz w:val="22"/>
              </w:rPr>
              <w:fldChar w:fldCharType="begin">
                <w:ffData>
                  <w:name w:val="Check1"/>
                  <w:enabled/>
                  <w:calcOnExit w:val="0"/>
                  <w:checkBox>
                    <w:sizeAuto/>
                    <w:default w:val="0"/>
                  </w:checkBox>
                </w:ffData>
              </w:fldChar>
            </w:r>
            <w:r w:rsidRPr="00936054">
              <w:rPr>
                <w:sz w:val="22"/>
              </w:rPr>
              <w:instrText xml:space="preserve"> FORMCHECKBOX </w:instrText>
            </w:r>
            <w:r w:rsidR="00561AF2">
              <w:rPr>
                <w:sz w:val="22"/>
              </w:rPr>
            </w:r>
            <w:r w:rsidR="00561AF2">
              <w:rPr>
                <w:sz w:val="22"/>
              </w:rPr>
              <w:fldChar w:fldCharType="separate"/>
            </w:r>
            <w:r w:rsidRPr="00936054">
              <w:rPr>
                <w:sz w:val="22"/>
              </w:rPr>
              <w:fldChar w:fldCharType="end"/>
            </w:r>
          </w:p>
        </w:tc>
        <w:tc>
          <w:tcPr>
            <w:tcW w:w="824" w:type="dxa"/>
          </w:tcPr>
          <w:p w14:paraId="2A1B389D" w14:textId="77777777" w:rsidR="0080435F" w:rsidRPr="00C16079" w:rsidRDefault="0080435F" w:rsidP="00B677D5">
            <w:pPr>
              <w:pStyle w:val="HangingIndent2"/>
              <w:spacing w:before="240" w:line="240" w:lineRule="auto"/>
              <w:ind w:left="0" w:right="187" w:firstLine="0"/>
              <w:jc w:val="center"/>
              <w:rPr>
                <w:sz w:val="22"/>
              </w:rPr>
            </w:pPr>
            <w:r w:rsidRPr="00936054">
              <w:rPr>
                <w:sz w:val="22"/>
              </w:rPr>
              <w:fldChar w:fldCharType="begin">
                <w:ffData>
                  <w:name w:val="Check1"/>
                  <w:enabled/>
                  <w:calcOnExit w:val="0"/>
                  <w:checkBox>
                    <w:sizeAuto/>
                    <w:default w:val="0"/>
                  </w:checkBox>
                </w:ffData>
              </w:fldChar>
            </w:r>
            <w:r w:rsidRPr="00936054">
              <w:rPr>
                <w:sz w:val="22"/>
              </w:rPr>
              <w:instrText xml:space="preserve"> FORMCHECKBOX </w:instrText>
            </w:r>
            <w:r w:rsidR="00561AF2">
              <w:rPr>
                <w:sz w:val="22"/>
              </w:rPr>
            </w:r>
            <w:r w:rsidR="00561AF2">
              <w:rPr>
                <w:sz w:val="22"/>
              </w:rPr>
              <w:fldChar w:fldCharType="separate"/>
            </w:r>
            <w:r w:rsidRPr="00936054">
              <w:rPr>
                <w:sz w:val="22"/>
              </w:rPr>
              <w:fldChar w:fldCharType="end"/>
            </w:r>
          </w:p>
        </w:tc>
        <w:tc>
          <w:tcPr>
            <w:tcW w:w="824" w:type="dxa"/>
          </w:tcPr>
          <w:p w14:paraId="7157A9E3" w14:textId="77777777" w:rsidR="0080435F" w:rsidRPr="00C16079" w:rsidRDefault="0080435F" w:rsidP="00B677D5">
            <w:pPr>
              <w:pStyle w:val="HangingIndent2"/>
              <w:spacing w:before="240" w:line="240" w:lineRule="auto"/>
              <w:ind w:left="0" w:right="187" w:firstLine="0"/>
              <w:jc w:val="center"/>
              <w:rPr>
                <w:sz w:val="22"/>
              </w:rPr>
            </w:pPr>
            <w:r w:rsidRPr="00936054">
              <w:rPr>
                <w:sz w:val="22"/>
              </w:rPr>
              <w:fldChar w:fldCharType="begin">
                <w:ffData>
                  <w:name w:val="Check1"/>
                  <w:enabled/>
                  <w:calcOnExit w:val="0"/>
                  <w:checkBox>
                    <w:sizeAuto/>
                    <w:default w:val="0"/>
                  </w:checkBox>
                </w:ffData>
              </w:fldChar>
            </w:r>
            <w:r w:rsidRPr="00936054">
              <w:rPr>
                <w:sz w:val="22"/>
              </w:rPr>
              <w:instrText xml:space="preserve"> FORMCHECKBOX </w:instrText>
            </w:r>
            <w:r w:rsidR="00561AF2">
              <w:rPr>
                <w:sz w:val="22"/>
              </w:rPr>
            </w:r>
            <w:r w:rsidR="00561AF2">
              <w:rPr>
                <w:sz w:val="22"/>
              </w:rPr>
              <w:fldChar w:fldCharType="separate"/>
            </w:r>
            <w:r w:rsidRPr="00936054">
              <w:rPr>
                <w:sz w:val="22"/>
              </w:rPr>
              <w:fldChar w:fldCharType="end"/>
            </w:r>
          </w:p>
        </w:tc>
        <w:tc>
          <w:tcPr>
            <w:tcW w:w="824" w:type="dxa"/>
          </w:tcPr>
          <w:p w14:paraId="4B1D54E9" w14:textId="77777777" w:rsidR="0080435F" w:rsidRPr="00577051" w:rsidRDefault="0080435F" w:rsidP="00B677D5">
            <w:pPr>
              <w:pStyle w:val="HangingIndent2"/>
              <w:spacing w:before="240" w:line="240" w:lineRule="auto"/>
              <w:ind w:left="0" w:right="187" w:firstLine="0"/>
              <w:jc w:val="center"/>
              <w:rPr>
                <w:sz w:val="22"/>
              </w:rPr>
            </w:pPr>
            <w:r w:rsidRPr="00936054">
              <w:rPr>
                <w:sz w:val="22"/>
              </w:rPr>
              <w:fldChar w:fldCharType="begin">
                <w:ffData>
                  <w:name w:val="Check1"/>
                  <w:enabled/>
                  <w:calcOnExit w:val="0"/>
                  <w:checkBox>
                    <w:sizeAuto/>
                    <w:default w:val="0"/>
                  </w:checkBox>
                </w:ffData>
              </w:fldChar>
            </w:r>
            <w:r w:rsidRPr="00936054">
              <w:rPr>
                <w:sz w:val="22"/>
              </w:rPr>
              <w:instrText xml:space="preserve"> FORMCHECKBOX </w:instrText>
            </w:r>
            <w:r w:rsidR="00561AF2">
              <w:rPr>
                <w:sz w:val="22"/>
              </w:rPr>
            </w:r>
            <w:r w:rsidR="00561AF2">
              <w:rPr>
                <w:sz w:val="22"/>
              </w:rPr>
              <w:fldChar w:fldCharType="separate"/>
            </w:r>
            <w:r w:rsidRPr="00936054">
              <w:rPr>
                <w:sz w:val="22"/>
              </w:rPr>
              <w:fldChar w:fldCharType="end"/>
            </w:r>
          </w:p>
        </w:tc>
      </w:tr>
      <w:tr w:rsidR="0080435F" w:rsidRPr="005238A1" w14:paraId="63904784" w14:textId="77777777" w:rsidTr="00B56415">
        <w:trPr>
          <w:jc w:val="center"/>
        </w:trPr>
        <w:tc>
          <w:tcPr>
            <w:tcW w:w="3034" w:type="dxa"/>
          </w:tcPr>
          <w:p w14:paraId="6259EF29" w14:textId="77777777" w:rsidR="0080435F" w:rsidRPr="00B56415" w:rsidRDefault="0080435F" w:rsidP="00B677D5">
            <w:pPr>
              <w:pStyle w:val="HangingIndent2"/>
              <w:spacing w:before="100" w:after="100" w:line="240" w:lineRule="auto"/>
              <w:ind w:left="0" w:right="187" w:firstLine="0"/>
              <w:jc w:val="left"/>
              <w:rPr>
                <w:b/>
                <w:sz w:val="20"/>
                <w:szCs w:val="20"/>
              </w:rPr>
            </w:pPr>
            <w:r>
              <w:rPr>
                <w:b/>
                <w:sz w:val="20"/>
              </w:rPr>
              <w:t>Article 27 [</w:t>
            </w:r>
            <w:r>
              <w:rPr>
                <w:b/>
                <w:i/>
                <w:sz w:val="20"/>
              </w:rPr>
              <w:t>Investissement ou utilisation de la marge initiale</w:t>
            </w:r>
            <w:r>
              <w:rPr>
                <w:b/>
                <w:sz w:val="20"/>
              </w:rPr>
              <w:t>]</w:t>
            </w:r>
          </w:p>
        </w:tc>
        <w:tc>
          <w:tcPr>
            <w:tcW w:w="823" w:type="dxa"/>
          </w:tcPr>
          <w:p w14:paraId="2F38EF8E" w14:textId="77777777" w:rsidR="0080435F" w:rsidRPr="00B56415" w:rsidRDefault="0080435F" w:rsidP="00B677D5">
            <w:pPr>
              <w:pStyle w:val="HangingIndent2"/>
              <w:spacing w:before="240" w:line="240" w:lineRule="auto"/>
              <w:ind w:left="0" w:right="187" w:firstLine="0"/>
              <w:jc w:val="center"/>
              <w:rPr>
                <w:sz w:val="22"/>
              </w:rPr>
            </w:pPr>
            <w:r w:rsidRPr="00936054">
              <w:rPr>
                <w:sz w:val="22"/>
              </w:rPr>
              <w:fldChar w:fldCharType="begin">
                <w:ffData>
                  <w:name w:val="Check1"/>
                  <w:enabled/>
                  <w:calcOnExit w:val="0"/>
                  <w:checkBox>
                    <w:sizeAuto/>
                    <w:default w:val="0"/>
                  </w:checkBox>
                </w:ffData>
              </w:fldChar>
            </w:r>
            <w:r w:rsidRPr="00936054">
              <w:rPr>
                <w:sz w:val="22"/>
              </w:rPr>
              <w:instrText xml:space="preserve"> FORMCHECKBOX </w:instrText>
            </w:r>
            <w:r w:rsidR="00561AF2">
              <w:rPr>
                <w:sz w:val="22"/>
              </w:rPr>
            </w:r>
            <w:r w:rsidR="00561AF2">
              <w:rPr>
                <w:sz w:val="22"/>
              </w:rPr>
              <w:fldChar w:fldCharType="separate"/>
            </w:r>
            <w:r w:rsidRPr="00936054">
              <w:rPr>
                <w:sz w:val="22"/>
              </w:rPr>
              <w:fldChar w:fldCharType="end"/>
            </w:r>
          </w:p>
        </w:tc>
        <w:tc>
          <w:tcPr>
            <w:tcW w:w="824" w:type="dxa"/>
          </w:tcPr>
          <w:p w14:paraId="364AF77F" w14:textId="77777777" w:rsidR="0080435F" w:rsidRPr="00B56415" w:rsidRDefault="0080435F" w:rsidP="00B677D5">
            <w:pPr>
              <w:pStyle w:val="HangingIndent2"/>
              <w:spacing w:before="240" w:line="240" w:lineRule="auto"/>
              <w:ind w:left="0" w:right="187" w:firstLine="0"/>
              <w:jc w:val="center"/>
              <w:rPr>
                <w:sz w:val="22"/>
              </w:rPr>
            </w:pPr>
            <w:r w:rsidRPr="00936054">
              <w:rPr>
                <w:sz w:val="22"/>
              </w:rPr>
              <w:fldChar w:fldCharType="begin">
                <w:ffData>
                  <w:name w:val="Check1"/>
                  <w:enabled/>
                  <w:calcOnExit w:val="0"/>
                  <w:checkBox>
                    <w:sizeAuto/>
                    <w:default w:val="0"/>
                  </w:checkBox>
                </w:ffData>
              </w:fldChar>
            </w:r>
            <w:r w:rsidRPr="00936054">
              <w:rPr>
                <w:sz w:val="22"/>
              </w:rPr>
              <w:instrText xml:space="preserve"> FORMCHECKBOX </w:instrText>
            </w:r>
            <w:r w:rsidR="00561AF2">
              <w:rPr>
                <w:sz w:val="22"/>
              </w:rPr>
            </w:r>
            <w:r w:rsidR="00561AF2">
              <w:rPr>
                <w:sz w:val="22"/>
              </w:rPr>
              <w:fldChar w:fldCharType="separate"/>
            </w:r>
            <w:r w:rsidRPr="00936054">
              <w:rPr>
                <w:sz w:val="22"/>
              </w:rPr>
              <w:fldChar w:fldCharType="end"/>
            </w:r>
          </w:p>
        </w:tc>
        <w:tc>
          <w:tcPr>
            <w:tcW w:w="824" w:type="dxa"/>
          </w:tcPr>
          <w:p w14:paraId="7505A5F7" w14:textId="77777777" w:rsidR="0080435F" w:rsidRPr="00B56415" w:rsidRDefault="0080435F" w:rsidP="00B677D5">
            <w:pPr>
              <w:pStyle w:val="HangingIndent2"/>
              <w:spacing w:before="240" w:line="240" w:lineRule="auto"/>
              <w:ind w:left="0" w:right="187" w:firstLine="0"/>
              <w:jc w:val="center"/>
              <w:rPr>
                <w:sz w:val="22"/>
              </w:rPr>
            </w:pPr>
            <w:r w:rsidRPr="00936054">
              <w:rPr>
                <w:sz w:val="22"/>
              </w:rPr>
              <w:fldChar w:fldCharType="begin">
                <w:ffData>
                  <w:name w:val="Check1"/>
                  <w:enabled/>
                  <w:calcOnExit w:val="0"/>
                  <w:checkBox>
                    <w:sizeAuto/>
                    <w:default w:val="0"/>
                  </w:checkBox>
                </w:ffData>
              </w:fldChar>
            </w:r>
            <w:r w:rsidRPr="00936054">
              <w:rPr>
                <w:sz w:val="22"/>
              </w:rPr>
              <w:instrText xml:space="preserve"> FORMCHECKBOX </w:instrText>
            </w:r>
            <w:r w:rsidR="00561AF2">
              <w:rPr>
                <w:sz w:val="22"/>
              </w:rPr>
            </w:r>
            <w:r w:rsidR="00561AF2">
              <w:rPr>
                <w:sz w:val="22"/>
              </w:rPr>
              <w:fldChar w:fldCharType="separate"/>
            </w:r>
            <w:r w:rsidRPr="00936054">
              <w:rPr>
                <w:sz w:val="22"/>
              </w:rPr>
              <w:fldChar w:fldCharType="end"/>
            </w:r>
          </w:p>
        </w:tc>
        <w:tc>
          <w:tcPr>
            <w:tcW w:w="824" w:type="dxa"/>
          </w:tcPr>
          <w:p w14:paraId="74BCE4F8" w14:textId="77777777" w:rsidR="0080435F" w:rsidRPr="00B56415" w:rsidRDefault="0080435F" w:rsidP="00B677D5">
            <w:pPr>
              <w:pStyle w:val="HangingIndent2"/>
              <w:spacing w:before="240" w:line="240" w:lineRule="auto"/>
              <w:ind w:left="0" w:right="187" w:firstLine="0"/>
              <w:jc w:val="center"/>
              <w:rPr>
                <w:sz w:val="22"/>
              </w:rPr>
            </w:pPr>
            <w:r w:rsidRPr="00936054">
              <w:rPr>
                <w:sz w:val="22"/>
              </w:rPr>
              <w:fldChar w:fldCharType="begin">
                <w:ffData>
                  <w:name w:val="Check1"/>
                  <w:enabled/>
                  <w:calcOnExit w:val="0"/>
                  <w:checkBox>
                    <w:sizeAuto/>
                    <w:default w:val="0"/>
                  </w:checkBox>
                </w:ffData>
              </w:fldChar>
            </w:r>
            <w:r w:rsidRPr="00936054">
              <w:rPr>
                <w:sz w:val="22"/>
              </w:rPr>
              <w:instrText xml:space="preserve"> FORMCHECKBOX </w:instrText>
            </w:r>
            <w:r w:rsidR="00561AF2">
              <w:rPr>
                <w:sz w:val="22"/>
              </w:rPr>
            </w:r>
            <w:r w:rsidR="00561AF2">
              <w:rPr>
                <w:sz w:val="22"/>
              </w:rPr>
              <w:fldChar w:fldCharType="separate"/>
            </w:r>
            <w:r w:rsidRPr="00936054">
              <w:rPr>
                <w:sz w:val="22"/>
              </w:rPr>
              <w:fldChar w:fldCharType="end"/>
            </w:r>
          </w:p>
        </w:tc>
        <w:tc>
          <w:tcPr>
            <w:tcW w:w="824" w:type="dxa"/>
          </w:tcPr>
          <w:p w14:paraId="0DA90232" w14:textId="77777777" w:rsidR="0080435F" w:rsidRPr="00B56415" w:rsidRDefault="0080435F" w:rsidP="00B677D5">
            <w:pPr>
              <w:pStyle w:val="HangingIndent2"/>
              <w:spacing w:before="240" w:line="240" w:lineRule="auto"/>
              <w:ind w:left="0" w:right="187" w:firstLine="0"/>
              <w:jc w:val="center"/>
              <w:rPr>
                <w:sz w:val="22"/>
              </w:rPr>
            </w:pPr>
            <w:r w:rsidRPr="00936054">
              <w:rPr>
                <w:sz w:val="22"/>
              </w:rPr>
              <w:fldChar w:fldCharType="begin">
                <w:ffData>
                  <w:name w:val="Check1"/>
                  <w:enabled/>
                  <w:calcOnExit w:val="0"/>
                  <w:checkBox>
                    <w:sizeAuto/>
                    <w:default w:val="0"/>
                  </w:checkBox>
                </w:ffData>
              </w:fldChar>
            </w:r>
            <w:r w:rsidRPr="00936054">
              <w:rPr>
                <w:sz w:val="22"/>
              </w:rPr>
              <w:instrText xml:space="preserve"> FORMCHECKBOX </w:instrText>
            </w:r>
            <w:r w:rsidR="00561AF2">
              <w:rPr>
                <w:sz w:val="22"/>
              </w:rPr>
            </w:r>
            <w:r w:rsidR="00561AF2">
              <w:rPr>
                <w:sz w:val="22"/>
              </w:rPr>
              <w:fldChar w:fldCharType="separate"/>
            </w:r>
            <w:r w:rsidRPr="00936054">
              <w:rPr>
                <w:sz w:val="22"/>
              </w:rPr>
              <w:fldChar w:fldCharType="end"/>
            </w:r>
          </w:p>
        </w:tc>
        <w:tc>
          <w:tcPr>
            <w:tcW w:w="824" w:type="dxa"/>
          </w:tcPr>
          <w:p w14:paraId="27C5F4A2" w14:textId="77777777" w:rsidR="0080435F" w:rsidRPr="00B56415" w:rsidRDefault="0080435F" w:rsidP="00B677D5">
            <w:pPr>
              <w:pStyle w:val="HangingIndent2"/>
              <w:spacing w:before="240" w:line="240" w:lineRule="auto"/>
              <w:ind w:left="0" w:right="187" w:firstLine="0"/>
              <w:jc w:val="center"/>
              <w:rPr>
                <w:sz w:val="22"/>
              </w:rPr>
            </w:pPr>
            <w:r w:rsidRPr="00936054">
              <w:rPr>
                <w:sz w:val="22"/>
              </w:rPr>
              <w:fldChar w:fldCharType="begin">
                <w:ffData>
                  <w:name w:val="Check1"/>
                  <w:enabled/>
                  <w:calcOnExit w:val="0"/>
                  <w:checkBox>
                    <w:sizeAuto/>
                    <w:default w:val="0"/>
                  </w:checkBox>
                </w:ffData>
              </w:fldChar>
            </w:r>
            <w:r w:rsidRPr="00936054">
              <w:rPr>
                <w:sz w:val="22"/>
              </w:rPr>
              <w:instrText xml:space="preserve"> FORMCHECKBOX </w:instrText>
            </w:r>
            <w:r w:rsidR="00561AF2">
              <w:rPr>
                <w:sz w:val="22"/>
              </w:rPr>
            </w:r>
            <w:r w:rsidR="00561AF2">
              <w:rPr>
                <w:sz w:val="22"/>
              </w:rPr>
              <w:fldChar w:fldCharType="separate"/>
            </w:r>
            <w:r w:rsidRPr="00936054">
              <w:rPr>
                <w:sz w:val="22"/>
              </w:rPr>
              <w:fldChar w:fldCharType="end"/>
            </w:r>
          </w:p>
        </w:tc>
        <w:tc>
          <w:tcPr>
            <w:tcW w:w="824" w:type="dxa"/>
          </w:tcPr>
          <w:p w14:paraId="7046B4BA" w14:textId="77777777" w:rsidR="0080435F" w:rsidRPr="00B56415" w:rsidRDefault="0080435F" w:rsidP="00B677D5">
            <w:pPr>
              <w:pStyle w:val="HangingIndent2"/>
              <w:spacing w:before="240" w:line="240" w:lineRule="auto"/>
              <w:ind w:left="0" w:right="187" w:firstLine="0"/>
              <w:jc w:val="center"/>
              <w:rPr>
                <w:sz w:val="22"/>
              </w:rPr>
            </w:pPr>
            <w:r w:rsidRPr="00936054">
              <w:rPr>
                <w:sz w:val="22"/>
              </w:rPr>
              <w:fldChar w:fldCharType="begin">
                <w:ffData>
                  <w:name w:val="Check1"/>
                  <w:enabled/>
                  <w:calcOnExit w:val="0"/>
                  <w:checkBox>
                    <w:sizeAuto/>
                    <w:default w:val="0"/>
                  </w:checkBox>
                </w:ffData>
              </w:fldChar>
            </w:r>
            <w:r w:rsidRPr="00936054">
              <w:rPr>
                <w:sz w:val="22"/>
              </w:rPr>
              <w:instrText xml:space="preserve"> FORMCHECKBOX </w:instrText>
            </w:r>
            <w:r w:rsidR="00561AF2">
              <w:rPr>
                <w:sz w:val="22"/>
              </w:rPr>
            </w:r>
            <w:r w:rsidR="00561AF2">
              <w:rPr>
                <w:sz w:val="22"/>
              </w:rPr>
              <w:fldChar w:fldCharType="separate"/>
            </w:r>
            <w:r w:rsidRPr="00936054">
              <w:rPr>
                <w:sz w:val="22"/>
              </w:rPr>
              <w:fldChar w:fldCharType="end"/>
            </w:r>
          </w:p>
        </w:tc>
      </w:tr>
      <w:tr w:rsidR="0080435F" w:rsidRPr="005238A1" w14:paraId="17C67EB9" w14:textId="77777777" w:rsidTr="001229D9">
        <w:trPr>
          <w:jc w:val="center"/>
        </w:trPr>
        <w:tc>
          <w:tcPr>
            <w:tcW w:w="3034" w:type="dxa"/>
          </w:tcPr>
          <w:p w14:paraId="31148E36" w14:textId="77777777" w:rsidR="0080435F" w:rsidRPr="002A3308" w:rsidRDefault="0080435F" w:rsidP="00ED7F4F">
            <w:pPr>
              <w:spacing w:before="100" w:after="100" w:line="240" w:lineRule="auto"/>
              <w:ind w:right="187"/>
              <w:rPr>
                <w:b/>
                <w:sz w:val="20"/>
                <w:szCs w:val="20"/>
              </w:rPr>
            </w:pPr>
            <w:r>
              <w:rPr>
                <w:b/>
                <w:sz w:val="20"/>
              </w:rPr>
              <w:t>Article 29 [</w:t>
            </w:r>
            <w:r>
              <w:rPr>
                <w:b/>
                <w:i/>
                <w:sz w:val="20"/>
              </w:rPr>
              <w:t>Relevés des parties à un dérivé</w:t>
            </w:r>
            <w:r>
              <w:rPr>
                <w:b/>
                <w:sz w:val="20"/>
              </w:rPr>
              <w:t>]</w:t>
            </w:r>
          </w:p>
        </w:tc>
        <w:tc>
          <w:tcPr>
            <w:tcW w:w="823" w:type="dxa"/>
            <w:vAlign w:val="center"/>
          </w:tcPr>
          <w:p w14:paraId="7CA07FBC" w14:textId="77777777" w:rsidR="0080435F" w:rsidRPr="005238A1" w:rsidRDefault="0080435F" w:rsidP="00ED7F4F">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561AF2">
              <w:rPr>
                <w:sz w:val="22"/>
              </w:rPr>
            </w:r>
            <w:r w:rsidR="00561AF2">
              <w:rPr>
                <w:sz w:val="22"/>
              </w:rPr>
              <w:fldChar w:fldCharType="separate"/>
            </w:r>
            <w:r w:rsidRPr="00C16079">
              <w:rPr>
                <w:sz w:val="22"/>
              </w:rPr>
              <w:fldChar w:fldCharType="end"/>
            </w:r>
          </w:p>
        </w:tc>
        <w:tc>
          <w:tcPr>
            <w:tcW w:w="824" w:type="dxa"/>
            <w:vAlign w:val="center"/>
          </w:tcPr>
          <w:p w14:paraId="3451527F" w14:textId="77777777" w:rsidR="0080435F" w:rsidRPr="005238A1" w:rsidRDefault="0080435F" w:rsidP="00ED7F4F">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561AF2">
              <w:rPr>
                <w:sz w:val="22"/>
              </w:rPr>
            </w:r>
            <w:r w:rsidR="00561AF2">
              <w:rPr>
                <w:sz w:val="22"/>
              </w:rPr>
              <w:fldChar w:fldCharType="separate"/>
            </w:r>
            <w:r w:rsidRPr="00C16079">
              <w:rPr>
                <w:sz w:val="22"/>
              </w:rPr>
              <w:fldChar w:fldCharType="end"/>
            </w:r>
          </w:p>
        </w:tc>
        <w:tc>
          <w:tcPr>
            <w:tcW w:w="824" w:type="dxa"/>
            <w:vAlign w:val="center"/>
          </w:tcPr>
          <w:p w14:paraId="2ED6AE13" w14:textId="77777777" w:rsidR="0080435F" w:rsidRPr="005238A1" w:rsidRDefault="0080435F" w:rsidP="00ED7F4F">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561AF2">
              <w:rPr>
                <w:sz w:val="22"/>
              </w:rPr>
            </w:r>
            <w:r w:rsidR="00561AF2">
              <w:rPr>
                <w:sz w:val="22"/>
              </w:rPr>
              <w:fldChar w:fldCharType="separate"/>
            </w:r>
            <w:r w:rsidRPr="00C16079">
              <w:rPr>
                <w:sz w:val="22"/>
              </w:rPr>
              <w:fldChar w:fldCharType="end"/>
            </w:r>
          </w:p>
        </w:tc>
        <w:tc>
          <w:tcPr>
            <w:tcW w:w="824" w:type="dxa"/>
            <w:vAlign w:val="center"/>
          </w:tcPr>
          <w:p w14:paraId="7CE0E3DE" w14:textId="77777777" w:rsidR="0080435F" w:rsidRPr="005238A1" w:rsidRDefault="0080435F" w:rsidP="00ED7F4F">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561AF2">
              <w:rPr>
                <w:sz w:val="22"/>
              </w:rPr>
            </w:r>
            <w:r w:rsidR="00561AF2">
              <w:rPr>
                <w:sz w:val="22"/>
              </w:rPr>
              <w:fldChar w:fldCharType="separate"/>
            </w:r>
            <w:r w:rsidRPr="00C16079">
              <w:rPr>
                <w:sz w:val="22"/>
              </w:rPr>
              <w:fldChar w:fldCharType="end"/>
            </w:r>
          </w:p>
        </w:tc>
        <w:tc>
          <w:tcPr>
            <w:tcW w:w="824" w:type="dxa"/>
            <w:vAlign w:val="center"/>
          </w:tcPr>
          <w:p w14:paraId="5A92BB1A" w14:textId="77777777" w:rsidR="0080435F" w:rsidRPr="005238A1" w:rsidRDefault="0080435F" w:rsidP="00ED7F4F">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561AF2">
              <w:rPr>
                <w:sz w:val="22"/>
              </w:rPr>
            </w:r>
            <w:r w:rsidR="00561AF2">
              <w:rPr>
                <w:sz w:val="22"/>
              </w:rPr>
              <w:fldChar w:fldCharType="separate"/>
            </w:r>
            <w:r w:rsidRPr="00C16079">
              <w:rPr>
                <w:sz w:val="22"/>
              </w:rPr>
              <w:fldChar w:fldCharType="end"/>
            </w:r>
          </w:p>
        </w:tc>
        <w:tc>
          <w:tcPr>
            <w:tcW w:w="824" w:type="dxa"/>
            <w:vAlign w:val="center"/>
          </w:tcPr>
          <w:p w14:paraId="4A20AD3C" w14:textId="77777777" w:rsidR="0080435F" w:rsidRPr="005238A1" w:rsidRDefault="0080435F" w:rsidP="00ED7F4F">
            <w:pPr>
              <w:spacing w:before="240" w:line="240" w:lineRule="auto"/>
              <w:ind w:right="187"/>
              <w:jc w:val="center"/>
              <w:rPr>
                <w:bCs/>
                <w:sz w:val="20"/>
                <w:szCs w:val="20"/>
              </w:rPr>
            </w:pPr>
            <w:r w:rsidRPr="00C16079">
              <w:rPr>
                <w:sz w:val="22"/>
              </w:rPr>
              <w:fldChar w:fldCharType="begin">
                <w:ffData>
                  <w:name w:val="Check1"/>
                  <w:enabled/>
                  <w:calcOnExit w:val="0"/>
                  <w:checkBox>
                    <w:sizeAuto/>
                    <w:default w:val="0"/>
                  </w:checkBox>
                </w:ffData>
              </w:fldChar>
            </w:r>
            <w:r w:rsidRPr="00C16079">
              <w:rPr>
                <w:sz w:val="22"/>
              </w:rPr>
              <w:instrText xml:space="preserve"> FORMCHECKBOX </w:instrText>
            </w:r>
            <w:r w:rsidR="00561AF2">
              <w:rPr>
                <w:sz w:val="22"/>
              </w:rPr>
            </w:r>
            <w:r w:rsidR="00561AF2">
              <w:rPr>
                <w:sz w:val="22"/>
              </w:rPr>
              <w:fldChar w:fldCharType="separate"/>
            </w:r>
            <w:r w:rsidRPr="00C16079">
              <w:rPr>
                <w:sz w:val="22"/>
              </w:rPr>
              <w:fldChar w:fldCharType="end"/>
            </w:r>
          </w:p>
        </w:tc>
        <w:tc>
          <w:tcPr>
            <w:tcW w:w="824" w:type="dxa"/>
            <w:vAlign w:val="center"/>
          </w:tcPr>
          <w:p w14:paraId="62A2BA00" w14:textId="77777777" w:rsidR="0080435F" w:rsidRPr="00C16079" w:rsidRDefault="0080435F" w:rsidP="00ED7F4F">
            <w:pPr>
              <w:spacing w:before="240" w:line="240" w:lineRule="auto"/>
              <w:ind w:right="187"/>
              <w:jc w:val="center"/>
              <w:rPr>
                <w:sz w:val="22"/>
              </w:rPr>
            </w:pPr>
            <w:r w:rsidRPr="00577051">
              <w:rPr>
                <w:sz w:val="22"/>
              </w:rPr>
              <w:fldChar w:fldCharType="begin">
                <w:ffData>
                  <w:name w:val="Check1"/>
                  <w:enabled/>
                  <w:calcOnExit w:val="0"/>
                  <w:checkBox>
                    <w:sizeAuto/>
                    <w:default w:val="0"/>
                  </w:checkBox>
                </w:ffData>
              </w:fldChar>
            </w:r>
            <w:r w:rsidRPr="00577051">
              <w:rPr>
                <w:sz w:val="22"/>
              </w:rPr>
              <w:instrText xml:space="preserve"> FORMCHECKBOX </w:instrText>
            </w:r>
            <w:r w:rsidR="00561AF2">
              <w:rPr>
                <w:sz w:val="22"/>
              </w:rPr>
            </w:r>
            <w:r w:rsidR="00561AF2">
              <w:rPr>
                <w:sz w:val="22"/>
              </w:rPr>
              <w:fldChar w:fldCharType="separate"/>
            </w:r>
            <w:r w:rsidRPr="00577051">
              <w:rPr>
                <w:sz w:val="22"/>
              </w:rPr>
              <w:fldChar w:fldCharType="end"/>
            </w:r>
          </w:p>
        </w:tc>
      </w:tr>
    </w:tbl>
    <w:p w14:paraId="34F84830" w14:textId="77777777" w:rsidR="0080435F" w:rsidRDefault="0080435F" w:rsidP="00BF1DB0">
      <w:pPr>
        <w:spacing w:line="240" w:lineRule="auto"/>
        <w:ind w:right="187"/>
        <w:jc w:val="both"/>
        <w:rPr>
          <w:rFonts w:eastAsia="SimSun"/>
          <w:b/>
          <w:sz w:val="22"/>
          <w:u w:val="single"/>
        </w:rPr>
      </w:pPr>
    </w:p>
    <w:p w14:paraId="33F63021" w14:textId="5C866CA8" w:rsidR="0080435F" w:rsidRDefault="0080435F" w:rsidP="00765651">
      <w:pPr>
        <w:pStyle w:val="Paragraphedeliste"/>
        <w:numPr>
          <w:ilvl w:val="0"/>
          <w:numId w:val="25"/>
        </w:numPr>
        <w:spacing w:line="240" w:lineRule="auto"/>
        <w:ind w:right="187"/>
        <w:jc w:val="both"/>
        <w:rPr>
          <w:bCs/>
          <w:iCs/>
          <w:sz w:val="22"/>
        </w:rPr>
      </w:pPr>
      <w:r>
        <w:rPr>
          <w:sz w:val="22"/>
        </w:rPr>
        <w:t xml:space="preserve">Au point 1, « Autres dérivés » désigne les catégories de dérivés suivantes : </w:t>
      </w:r>
      <w:r>
        <w:rPr>
          <w:i/>
          <w:color w:val="0070C0"/>
          <w:sz w:val="22"/>
        </w:rPr>
        <w:t xml:space="preserve">Décrivez les catégories de dérivés auxquelles se rapporte la renonciation dans la colonne « Autres dérivés ». </w:t>
      </w:r>
    </w:p>
    <w:p w14:paraId="06A141E6" w14:textId="77777777" w:rsidR="0080435F" w:rsidRDefault="0080435F" w:rsidP="006F22CC">
      <w:pPr>
        <w:spacing w:after="0" w:line="240" w:lineRule="auto"/>
        <w:ind w:left="720" w:right="187"/>
        <w:jc w:val="both"/>
        <w:rPr>
          <w:bCs/>
          <w:sz w:val="22"/>
        </w:rPr>
      </w:pPr>
      <w:r>
        <w:rPr>
          <w:sz w:val="22"/>
        </w:rPr>
        <w:t>_________________________________________________________________________________________</w:t>
      </w:r>
    </w:p>
    <w:p w14:paraId="7369DB36" w14:textId="77777777" w:rsidR="0080435F" w:rsidRDefault="0080435F" w:rsidP="006F22CC">
      <w:pPr>
        <w:spacing w:after="0" w:line="240" w:lineRule="auto"/>
        <w:ind w:left="720" w:right="187"/>
        <w:jc w:val="both"/>
        <w:rPr>
          <w:b/>
          <w:i/>
          <w:iCs/>
          <w:color w:val="0070C0"/>
          <w:u w:val="single"/>
          <w:lang w:val="en-CA"/>
        </w:rPr>
      </w:pPr>
    </w:p>
    <w:p w14:paraId="3F0B8B79" w14:textId="77777777" w:rsidR="0080435F" w:rsidRDefault="0080435F" w:rsidP="006F22CC">
      <w:pPr>
        <w:spacing w:after="0" w:line="240" w:lineRule="auto"/>
        <w:ind w:left="720" w:right="187"/>
        <w:jc w:val="both"/>
        <w:rPr>
          <w:bCs/>
          <w:sz w:val="22"/>
        </w:rPr>
      </w:pPr>
      <w:r>
        <w:rPr>
          <w:sz w:val="22"/>
        </w:rPr>
        <w:t>_________________________________________________________________________________________</w:t>
      </w:r>
    </w:p>
    <w:p w14:paraId="38F26751" w14:textId="77777777" w:rsidR="0080435F" w:rsidRDefault="0080435F" w:rsidP="006F22CC">
      <w:pPr>
        <w:spacing w:after="0" w:line="240" w:lineRule="auto"/>
        <w:ind w:left="720" w:right="187"/>
        <w:jc w:val="both"/>
        <w:rPr>
          <w:b/>
          <w:i/>
          <w:iCs/>
          <w:color w:val="0070C0"/>
          <w:u w:val="single"/>
          <w:lang w:val="en-CA"/>
        </w:rPr>
      </w:pPr>
    </w:p>
    <w:p w14:paraId="46725768" w14:textId="77777777" w:rsidR="0080435F" w:rsidRDefault="0080435F" w:rsidP="006F22CC">
      <w:pPr>
        <w:spacing w:after="0" w:line="240" w:lineRule="auto"/>
        <w:ind w:left="720" w:right="187"/>
        <w:jc w:val="both"/>
        <w:rPr>
          <w:bCs/>
          <w:sz w:val="22"/>
        </w:rPr>
      </w:pPr>
      <w:r>
        <w:rPr>
          <w:sz w:val="22"/>
        </w:rPr>
        <w:t>_________________________________________________________________________________________</w:t>
      </w:r>
    </w:p>
    <w:p w14:paraId="2B90077A" w14:textId="77777777" w:rsidR="0080435F" w:rsidRDefault="0080435F" w:rsidP="006F22CC">
      <w:pPr>
        <w:spacing w:after="0" w:line="240" w:lineRule="auto"/>
        <w:ind w:left="720" w:right="187"/>
        <w:jc w:val="both"/>
        <w:rPr>
          <w:b/>
          <w:i/>
          <w:iCs/>
          <w:color w:val="0070C0"/>
          <w:u w:val="single"/>
          <w:lang w:val="en-CA"/>
        </w:rPr>
      </w:pPr>
    </w:p>
    <w:p w14:paraId="4F7B8CDD" w14:textId="77777777" w:rsidR="0080435F" w:rsidRDefault="0080435F" w:rsidP="006F22CC">
      <w:pPr>
        <w:spacing w:after="0" w:line="240" w:lineRule="auto"/>
        <w:ind w:left="720" w:right="187"/>
        <w:jc w:val="both"/>
        <w:rPr>
          <w:bCs/>
          <w:sz w:val="22"/>
        </w:rPr>
      </w:pPr>
      <w:r>
        <w:rPr>
          <w:sz w:val="22"/>
        </w:rPr>
        <w:t>_________________________________________________________________________________________</w:t>
      </w:r>
    </w:p>
    <w:p w14:paraId="5A54CC93" w14:textId="77777777" w:rsidR="0080435F" w:rsidRPr="003672CE" w:rsidRDefault="0080435F" w:rsidP="00BF1DB0">
      <w:pPr>
        <w:spacing w:line="240" w:lineRule="auto"/>
        <w:ind w:right="187"/>
        <w:jc w:val="both"/>
        <w:rPr>
          <w:rFonts w:eastAsia="SimSun"/>
          <w:b/>
          <w:sz w:val="22"/>
          <w:u w:val="single"/>
        </w:rPr>
      </w:pPr>
    </w:p>
    <w:sectPr w:rsidR="0080435F" w:rsidRPr="003672CE" w:rsidSect="00545511">
      <w:headerReference w:type="default" r:id="rId10"/>
      <w:footerReference w:type="default" r:id="rId11"/>
      <w:footerReference w:type="first" r:id="rId12"/>
      <w:pgSz w:w="12240" w:h="15840" w:code="1"/>
      <w:pgMar w:top="720" w:right="720" w:bottom="720" w:left="72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B59A6" w14:textId="77777777" w:rsidR="0080435F" w:rsidRDefault="0080435F" w:rsidP="0080435F">
      <w:pPr>
        <w:spacing w:after="0" w:line="240" w:lineRule="auto"/>
      </w:pPr>
      <w:r>
        <w:separator/>
      </w:r>
    </w:p>
  </w:endnote>
  <w:endnote w:type="continuationSeparator" w:id="0">
    <w:p w14:paraId="2666E3F8" w14:textId="77777777" w:rsidR="0080435F" w:rsidRDefault="0080435F" w:rsidP="00804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972384"/>
      <w:docPartObj>
        <w:docPartGallery w:val="Page Numbers (Bottom of Page)"/>
        <w:docPartUnique/>
      </w:docPartObj>
    </w:sdtPr>
    <w:sdtEndPr>
      <w:rPr>
        <w:noProof/>
      </w:rPr>
    </w:sdtEndPr>
    <w:sdtContent>
      <w:p w14:paraId="05A1FD96" w14:textId="752FDC09" w:rsidR="0080435F" w:rsidRDefault="00124467" w:rsidP="00124467">
        <w:pPr>
          <w:pStyle w:val="Pieddepage"/>
          <w:jc w:val="center"/>
        </w:pPr>
        <w:r>
          <w:fldChar w:fldCharType="begin"/>
        </w:r>
        <w:r>
          <w:instrText xml:space="preserve"> PAGE   \* MERGEFORMAT </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734769"/>
      <w:docPartObj>
        <w:docPartGallery w:val="Page Numbers (Bottom of Page)"/>
        <w:docPartUnique/>
      </w:docPartObj>
    </w:sdtPr>
    <w:sdtEndPr>
      <w:rPr>
        <w:noProof/>
      </w:rPr>
    </w:sdtEndPr>
    <w:sdtContent>
      <w:p w14:paraId="1701D6E2" w14:textId="77777777" w:rsidR="00124467" w:rsidRDefault="00124467" w:rsidP="00124467">
        <w:pPr>
          <w:pStyle w:val="Pieddepage"/>
          <w:spacing w:after="0"/>
          <w:jc w:val="center"/>
        </w:pPr>
      </w:p>
      <w:p w14:paraId="566317C0" w14:textId="7A9BC4F2" w:rsidR="0080435F" w:rsidRPr="00561AF2" w:rsidRDefault="005B39AB" w:rsidP="00124467">
        <w:pPr>
          <w:pStyle w:val="Pieddepage"/>
          <w:jc w:val="center"/>
          <w:rPr>
            <w:sz w:val="20"/>
            <w:szCs w:val="20"/>
            <w:lang w:val="en-CA"/>
          </w:rPr>
        </w:pPr>
        <w:r w:rsidRPr="00561AF2">
          <w:rPr>
            <w:sz w:val="20"/>
            <w:lang w:val="en-CA"/>
          </w:rPr>
          <w:t xml:space="preserve">© </w:t>
        </w:r>
        <w:r w:rsidRPr="00561AF2">
          <w:rPr>
            <w:sz w:val="20"/>
            <w:lang w:val="en-CA"/>
          </w:rPr>
          <w:t>International Swaps and Derivatives Association, Inc., 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457BC" w14:textId="77777777" w:rsidR="0080435F" w:rsidRDefault="0080435F" w:rsidP="0080435F">
      <w:pPr>
        <w:spacing w:after="0" w:line="240" w:lineRule="auto"/>
      </w:pPr>
      <w:r>
        <w:separator/>
      </w:r>
    </w:p>
  </w:footnote>
  <w:footnote w:type="continuationSeparator" w:id="0">
    <w:p w14:paraId="244A5178" w14:textId="77777777" w:rsidR="0080435F" w:rsidRDefault="0080435F" w:rsidP="0080435F">
      <w:pPr>
        <w:spacing w:after="0" w:line="240" w:lineRule="auto"/>
      </w:pPr>
      <w:r>
        <w:continuationSeparator/>
      </w:r>
    </w:p>
  </w:footnote>
  <w:footnote w:id="1">
    <w:p w14:paraId="7CB8BB48" w14:textId="77777777" w:rsidR="0080435F" w:rsidRPr="00446659" w:rsidRDefault="0080435F" w:rsidP="00727F64">
      <w:pPr>
        <w:pStyle w:val="Notedebasdepage"/>
        <w:rPr>
          <w:sz w:val="20"/>
        </w:rPr>
      </w:pPr>
      <w:r>
        <w:rPr>
          <w:rStyle w:val="Appelnotedebasdep"/>
          <w:sz w:val="20"/>
        </w:rPr>
        <w:footnoteRef/>
      </w:r>
      <w:r>
        <w:rPr>
          <w:sz w:val="20"/>
        </w:rPr>
        <w:t xml:space="preserve"> Inscrivez le nom de l’entité désignée dans la lettre de demande comme étant le destinataire ou désignée autrement comme étant le destinataire des renseignements ci-dessous.  Lorsque le Supplément est adressé à plusieurs destinataires, chaque déclaration faite dans celui-ci s’appliquera séparément à chacun des destinataires.</w:t>
      </w:r>
    </w:p>
  </w:footnote>
  <w:footnote w:id="2">
    <w:p w14:paraId="55F5BEAD" w14:textId="77777777" w:rsidR="0080435F" w:rsidRPr="00446659" w:rsidRDefault="0080435F" w:rsidP="00DE0ACB">
      <w:pPr>
        <w:pStyle w:val="Notedebasdepage"/>
        <w:ind w:left="450" w:hanging="450"/>
        <w:rPr>
          <w:sz w:val="20"/>
        </w:rPr>
      </w:pPr>
      <w:r>
        <w:rPr>
          <w:rStyle w:val="Appelnotedebasdep"/>
          <w:sz w:val="20"/>
        </w:rPr>
        <w:footnoteRef/>
      </w:r>
      <w:r>
        <w:rPr>
          <w:sz w:val="20"/>
        </w:rPr>
        <w:t xml:space="preserve"> </w:t>
      </w:r>
      <w:r>
        <w:rPr>
          <w:sz w:val="20"/>
        </w:rPr>
        <w:tab/>
        <w:t xml:space="preserve">La personne désignée qui remplit elle-même le présent Supplément doit indiquer sa dénomination sociale complète ici.  Si le Supplément est remis par un mandataire au nom d’un ou de plusieurs mandants, le mandataire doit inscrire « en qualité de mandataire de [nom du </w:t>
      </w:r>
      <w:proofErr w:type="gramStart"/>
      <w:r>
        <w:rPr>
          <w:sz w:val="20"/>
        </w:rPr>
        <w:t>mandant][</w:t>
      </w:r>
      <w:proofErr w:type="gramEnd"/>
      <w:r>
        <w:rPr>
          <w:sz w:val="20"/>
        </w:rPr>
        <w:t xml:space="preserve">les mandants désignés sur la feuille ci-jointe] ».  Si le mandataire agit au nom de plusieurs mandants, i) il peut inscrire leur nom sur une feuille séparée et ii) le présent Supplément doit être considéré comme un supplément distinct pour chaque mandant dont le nom figure sur la feuille. De même, si ce Supplément est remis par un fiduciaire au nom d’une ou de plusieurs fiducies ou d’un ou de plusieurs fonds fiduciaires, le fiduciaire doit inscrire « en qualité de fiduciaire pour [nom de la fiducie ou du fonds </w:t>
      </w:r>
      <w:proofErr w:type="gramStart"/>
      <w:r>
        <w:rPr>
          <w:sz w:val="20"/>
        </w:rPr>
        <w:t>fiduciaire][</w:t>
      </w:r>
      <w:proofErr w:type="gramEnd"/>
      <w:r>
        <w:rPr>
          <w:sz w:val="20"/>
        </w:rPr>
        <w:t xml:space="preserve">les [fiducies][fonds fiduciaires] [désignées][désignés] sur la feuille ci-jointe] ». Il faut inscrire l’identifiant d’entité juridique ou un autre identifiant pour chaque mandant. </w:t>
      </w:r>
    </w:p>
  </w:footnote>
  <w:footnote w:id="3">
    <w:p w14:paraId="4FA0E710" w14:textId="77777777" w:rsidR="0080435F" w:rsidRPr="00986D8A" w:rsidRDefault="0080435F" w:rsidP="00DE0ACB">
      <w:pPr>
        <w:pStyle w:val="Notedebasdepage"/>
        <w:tabs>
          <w:tab w:val="left" w:pos="450"/>
        </w:tabs>
        <w:ind w:left="450" w:hanging="450"/>
        <w:rPr>
          <w:sz w:val="20"/>
        </w:rPr>
      </w:pPr>
      <w:r>
        <w:rPr>
          <w:rStyle w:val="Appelnotedebasdep"/>
          <w:sz w:val="20"/>
        </w:rPr>
        <w:footnoteRef/>
      </w:r>
      <w:r>
        <w:rPr>
          <w:sz w:val="20"/>
        </w:rPr>
        <w:t xml:space="preserve"> </w:t>
      </w:r>
      <w:r>
        <w:rPr>
          <w:sz w:val="20"/>
        </w:rPr>
        <w:tab/>
        <w:t>Si vous souhaitez inscrire un autre identifiant, veuillez décrire le type d’identifiant fourni.</w:t>
      </w:r>
    </w:p>
  </w:footnote>
  <w:footnote w:id="4">
    <w:p w14:paraId="6ACD2016" w14:textId="77777777" w:rsidR="0080435F" w:rsidRDefault="0080435F" w:rsidP="00DE0ACB">
      <w:pPr>
        <w:pStyle w:val="Notedebasdepage"/>
        <w:ind w:left="450" w:hanging="450"/>
      </w:pPr>
      <w:r>
        <w:rPr>
          <w:rStyle w:val="Appelnotedebasdep"/>
          <w:sz w:val="20"/>
        </w:rPr>
        <w:footnoteRef/>
      </w:r>
      <w:r>
        <w:rPr>
          <w:sz w:val="20"/>
        </w:rPr>
        <w:t xml:space="preserve"> </w:t>
      </w:r>
      <w:r>
        <w:rPr>
          <w:sz w:val="20"/>
        </w:rPr>
        <w:tab/>
        <w:t>Inscrivez le nom du mandataire uniquement si celui-ci remplit le présent Supplément au nom d’une ou de plusieurs personnes désignées. Si le présent Supplément est rempli par la personne désignée, cette ligne peut être laissée en blanc ou barrée, ou encore porter la mention sans objet ou toute autre expression similaire.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6F75C" w14:textId="329313FE" w:rsidR="0080435F" w:rsidRDefault="0080435F">
    <w:pPr>
      <w:pStyle w:val="En-tt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AF8243"/>
    <w:multiLevelType w:val="hybridMultilevel"/>
    <w:tmpl w:val="FFFFFFFF"/>
    <w:lvl w:ilvl="0" w:tplc="A9F8FFBE">
      <w:start w:val="1"/>
      <w:numFmt w:val="lowerLetter"/>
      <w:lvlText w:val=""/>
      <w:lvlJc w:val="left"/>
    </w:lvl>
    <w:lvl w:ilvl="1" w:tplc="B3C643BA">
      <w:numFmt w:val="decimal"/>
      <w:lvlText w:val=""/>
      <w:lvlJc w:val="left"/>
    </w:lvl>
    <w:lvl w:ilvl="2" w:tplc="AE72D256">
      <w:numFmt w:val="decimal"/>
      <w:lvlText w:val=""/>
      <w:lvlJc w:val="left"/>
    </w:lvl>
    <w:lvl w:ilvl="3" w:tplc="C464ED4C">
      <w:numFmt w:val="decimal"/>
      <w:lvlText w:val=""/>
      <w:lvlJc w:val="left"/>
    </w:lvl>
    <w:lvl w:ilvl="4" w:tplc="30882822">
      <w:numFmt w:val="decimal"/>
      <w:lvlText w:val=""/>
      <w:lvlJc w:val="left"/>
    </w:lvl>
    <w:lvl w:ilvl="5" w:tplc="17A8DC04">
      <w:numFmt w:val="decimal"/>
      <w:lvlText w:val=""/>
      <w:lvlJc w:val="left"/>
    </w:lvl>
    <w:lvl w:ilvl="6" w:tplc="279E5B32">
      <w:numFmt w:val="decimal"/>
      <w:lvlText w:val=""/>
      <w:lvlJc w:val="left"/>
    </w:lvl>
    <w:lvl w:ilvl="7" w:tplc="26A286E6">
      <w:numFmt w:val="decimal"/>
      <w:lvlText w:val=""/>
      <w:lvlJc w:val="left"/>
    </w:lvl>
    <w:lvl w:ilvl="8" w:tplc="CB42626A">
      <w:numFmt w:val="decimal"/>
      <w:lvlText w:val=""/>
      <w:lvlJc w:val="left"/>
    </w:lvl>
  </w:abstractNum>
  <w:abstractNum w:abstractNumId="1" w15:restartNumberingAfterBreak="0">
    <w:nsid w:val="FFFFFF7C"/>
    <w:multiLevelType w:val="singleLevel"/>
    <w:tmpl w:val="FA401AFA"/>
    <w:lvl w:ilvl="0">
      <w:start w:val="1"/>
      <w:numFmt w:val="decimal"/>
      <w:pStyle w:val="Listenumros5"/>
      <w:lvlText w:val="%1."/>
      <w:lvlJc w:val="left"/>
      <w:pPr>
        <w:tabs>
          <w:tab w:val="num" w:pos="1800"/>
        </w:tabs>
        <w:ind w:left="1800" w:hanging="360"/>
      </w:pPr>
    </w:lvl>
  </w:abstractNum>
  <w:abstractNum w:abstractNumId="2" w15:restartNumberingAfterBreak="0">
    <w:nsid w:val="FFFFFF7E"/>
    <w:multiLevelType w:val="singleLevel"/>
    <w:tmpl w:val="6C58F956"/>
    <w:lvl w:ilvl="0">
      <w:start w:val="1"/>
      <w:numFmt w:val="decimal"/>
      <w:pStyle w:val="Listenumros3"/>
      <w:lvlText w:val="%1."/>
      <w:lvlJc w:val="left"/>
      <w:pPr>
        <w:tabs>
          <w:tab w:val="num" w:pos="1080"/>
        </w:tabs>
        <w:ind w:left="1080" w:hanging="360"/>
      </w:pPr>
    </w:lvl>
  </w:abstractNum>
  <w:abstractNum w:abstractNumId="3" w15:restartNumberingAfterBreak="0">
    <w:nsid w:val="0316074A"/>
    <w:multiLevelType w:val="hybridMultilevel"/>
    <w:tmpl w:val="4EE2AEEE"/>
    <w:lvl w:ilvl="0" w:tplc="00926316">
      <w:start w:val="1"/>
      <w:numFmt w:val="upperLetter"/>
      <w:lvlText w:val="(%1)"/>
      <w:lvlJc w:val="left"/>
      <w:pPr>
        <w:ind w:left="720" w:hanging="360"/>
      </w:pPr>
      <w:rPr>
        <w:rFonts w:hint="default"/>
        <w:i w:val="0"/>
      </w:rPr>
    </w:lvl>
    <w:lvl w:ilvl="1" w:tplc="9B30256C" w:tentative="1">
      <w:start w:val="1"/>
      <w:numFmt w:val="lowerLetter"/>
      <w:lvlText w:val="%2."/>
      <w:lvlJc w:val="left"/>
      <w:pPr>
        <w:ind w:left="1440" w:hanging="360"/>
      </w:pPr>
    </w:lvl>
    <w:lvl w:ilvl="2" w:tplc="0100AE12" w:tentative="1">
      <w:start w:val="1"/>
      <w:numFmt w:val="lowerRoman"/>
      <w:lvlText w:val="%3."/>
      <w:lvlJc w:val="right"/>
      <w:pPr>
        <w:ind w:left="2160" w:hanging="180"/>
      </w:pPr>
    </w:lvl>
    <w:lvl w:ilvl="3" w:tplc="55EEF9CE" w:tentative="1">
      <w:start w:val="1"/>
      <w:numFmt w:val="decimal"/>
      <w:lvlText w:val="%4."/>
      <w:lvlJc w:val="left"/>
      <w:pPr>
        <w:ind w:left="2880" w:hanging="360"/>
      </w:pPr>
    </w:lvl>
    <w:lvl w:ilvl="4" w:tplc="0868D698" w:tentative="1">
      <w:start w:val="1"/>
      <w:numFmt w:val="lowerLetter"/>
      <w:lvlText w:val="%5."/>
      <w:lvlJc w:val="left"/>
      <w:pPr>
        <w:ind w:left="3600" w:hanging="360"/>
      </w:pPr>
    </w:lvl>
    <w:lvl w:ilvl="5" w:tplc="3B70B192" w:tentative="1">
      <w:start w:val="1"/>
      <w:numFmt w:val="lowerRoman"/>
      <w:lvlText w:val="%6."/>
      <w:lvlJc w:val="right"/>
      <w:pPr>
        <w:ind w:left="4320" w:hanging="180"/>
      </w:pPr>
    </w:lvl>
    <w:lvl w:ilvl="6" w:tplc="A6905C2C" w:tentative="1">
      <w:start w:val="1"/>
      <w:numFmt w:val="decimal"/>
      <w:lvlText w:val="%7."/>
      <w:lvlJc w:val="left"/>
      <w:pPr>
        <w:ind w:left="5040" w:hanging="360"/>
      </w:pPr>
    </w:lvl>
    <w:lvl w:ilvl="7" w:tplc="77904C2E" w:tentative="1">
      <w:start w:val="1"/>
      <w:numFmt w:val="lowerLetter"/>
      <w:lvlText w:val="%8."/>
      <w:lvlJc w:val="left"/>
      <w:pPr>
        <w:ind w:left="5760" w:hanging="360"/>
      </w:pPr>
    </w:lvl>
    <w:lvl w:ilvl="8" w:tplc="0680CC7C" w:tentative="1">
      <w:start w:val="1"/>
      <w:numFmt w:val="lowerRoman"/>
      <w:lvlText w:val="%9."/>
      <w:lvlJc w:val="right"/>
      <w:pPr>
        <w:ind w:left="6480" w:hanging="180"/>
      </w:pPr>
    </w:lvl>
  </w:abstractNum>
  <w:abstractNum w:abstractNumId="4" w15:restartNumberingAfterBreak="0">
    <w:nsid w:val="084E4FBD"/>
    <w:multiLevelType w:val="hybridMultilevel"/>
    <w:tmpl w:val="2B0A9508"/>
    <w:lvl w:ilvl="0" w:tplc="0FC8CD8C">
      <w:start w:val="1"/>
      <w:numFmt w:val="upperLetter"/>
      <w:lvlText w:val="(%1)"/>
      <w:lvlJc w:val="left"/>
      <w:pPr>
        <w:ind w:left="720" w:hanging="360"/>
      </w:pPr>
      <w:rPr>
        <w:rFonts w:hint="default"/>
        <w:i w:val="0"/>
        <w:u w:val="none"/>
      </w:rPr>
    </w:lvl>
    <w:lvl w:ilvl="1" w:tplc="233295FC" w:tentative="1">
      <w:start w:val="1"/>
      <w:numFmt w:val="lowerLetter"/>
      <w:lvlText w:val="%2."/>
      <w:lvlJc w:val="left"/>
      <w:pPr>
        <w:ind w:left="1440" w:hanging="360"/>
      </w:pPr>
    </w:lvl>
    <w:lvl w:ilvl="2" w:tplc="4D04E45A" w:tentative="1">
      <w:start w:val="1"/>
      <w:numFmt w:val="lowerRoman"/>
      <w:lvlText w:val="%3."/>
      <w:lvlJc w:val="right"/>
      <w:pPr>
        <w:ind w:left="2160" w:hanging="180"/>
      </w:pPr>
    </w:lvl>
    <w:lvl w:ilvl="3" w:tplc="E65AC6CE" w:tentative="1">
      <w:start w:val="1"/>
      <w:numFmt w:val="decimal"/>
      <w:lvlText w:val="%4."/>
      <w:lvlJc w:val="left"/>
      <w:pPr>
        <w:ind w:left="2880" w:hanging="360"/>
      </w:pPr>
    </w:lvl>
    <w:lvl w:ilvl="4" w:tplc="7228F40C" w:tentative="1">
      <w:start w:val="1"/>
      <w:numFmt w:val="lowerLetter"/>
      <w:lvlText w:val="%5."/>
      <w:lvlJc w:val="left"/>
      <w:pPr>
        <w:ind w:left="3600" w:hanging="360"/>
      </w:pPr>
    </w:lvl>
    <w:lvl w:ilvl="5" w:tplc="39E804DC" w:tentative="1">
      <w:start w:val="1"/>
      <w:numFmt w:val="lowerRoman"/>
      <w:lvlText w:val="%6."/>
      <w:lvlJc w:val="right"/>
      <w:pPr>
        <w:ind w:left="4320" w:hanging="180"/>
      </w:pPr>
    </w:lvl>
    <w:lvl w:ilvl="6" w:tplc="B3B81128" w:tentative="1">
      <w:start w:val="1"/>
      <w:numFmt w:val="decimal"/>
      <w:lvlText w:val="%7."/>
      <w:lvlJc w:val="left"/>
      <w:pPr>
        <w:ind w:left="5040" w:hanging="360"/>
      </w:pPr>
    </w:lvl>
    <w:lvl w:ilvl="7" w:tplc="6C7C59AA" w:tentative="1">
      <w:start w:val="1"/>
      <w:numFmt w:val="lowerLetter"/>
      <w:lvlText w:val="%8."/>
      <w:lvlJc w:val="left"/>
      <w:pPr>
        <w:ind w:left="5760" w:hanging="360"/>
      </w:pPr>
    </w:lvl>
    <w:lvl w:ilvl="8" w:tplc="592C79AA" w:tentative="1">
      <w:start w:val="1"/>
      <w:numFmt w:val="lowerRoman"/>
      <w:lvlText w:val="%9."/>
      <w:lvlJc w:val="right"/>
      <w:pPr>
        <w:ind w:left="6480" w:hanging="180"/>
      </w:pPr>
    </w:lvl>
  </w:abstractNum>
  <w:abstractNum w:abstractNumId="5" w15:restartNumberingAfterBreak="0">
    <w:nsid w:val="085F5B22"/>
    <w:multiLevelType w:val="hybridMultilevel"/>
    <w:tmpl w:val="78F609B4"/>
    <w:lvl w:ilvl="0" w:tplc="F18E556C">
      <w:numFmt w:val="bullet"/>
      <w:lvlText w:val="-"/>
      <w:lvlJc w:val="left"/>
      <w:pPr>
        <w:ind w:left="720" w:hanging="360"/>
      </w:pPr>
      <w:rPr>
        <w:rFonts w:ascii="Times New Roman" w:eastAsia="Calibr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CA4E5C2"/>
    <w:multiLevelType w:val="hybridMultilevel"/>
    <w:tmpl w:val="FFFFFFFF"/>
    <w:lvl w:ilvl="0" w:tplc="70201588">
      <w:start w:val="1"/>
      <w:numFmt w:val="lowerLetter"/>
      <w:lvlText w:val=""/>
      <w:lvlJc w:val="left"/>
    </w:lvl>
    <w:lvl w:ilvl="1" w:tplc="7A48A246">
      <w:numFmt w:val="decimal"/>
      <w:lvlText w:val=""/>
      <w:lvlJc w:val="left"/>
    </w:lvl>
    <w:lvl w:ilvl="2" w:tplc="C99E2B06">
      <w:numFmt w:val="decimal"/>
      <w:lvlText w:val=""/>
      <w:lvlJc w:val="left"/>
    </w:lvl>
    <w:lvl w:ilvl="3" w:tplc="D700A87C">
      <w:numFmt w:val="decimal"/>
      <w:lvlText w:val=""/>
      <w:lvlJc w:val="left"/>
    </w:lvl>
    <w:lvl w:ilvl="4" w:tplc="41ACC916">
      <w:numFmt w:val="decimal"/>
      <w:lvlText w:val=""/>
      <w:lvlJc w:val="left"/>
    </w:lvl>
    <w:lvl w:ilvl="5" w:tplc="DE6EC8F4">
      <w:numFmt w:val="decimal"/>
      <w:lvlText w:val=""/>
      <w:lvlJc w:val="left"/>
    </w:lvl>
    <w:lvl w:ilvl="6" w:tplc="C89E050A">
      <w:numFmt w:val="decimal"/>
      <w:lvlText w:val=""/>
      <w:lvlJc w:val="left"/>
    </w:lvl>
    <w:lvl w:ilvl="7" w:tplc="AF48079A">
      <w:numFmt w:val="decimal"/>
      <w:lvlText w:val=""/>
      <w:lvlJc w:val="left"/>
    </w:lvl>
    <w:lvl w:ilvl="8" w:tplc="EE5A9ACE">
      <w:numFmt w:val="decimal"/>
      <w:lvlText w:val=""/>
      <w:lvlJc w:val="left"/>
    </w:lvl>
  </w:abstractNum>
  <w:abstractNum w:abstractNumId="7" w15:restartNumberingAfterBreak="0">
    <w:nsid w:val="0F7A6248"/>
    <w:multiLevelType w:val="hybridMultilevel"/>
    <w:tmpl w:val="80664D8A"/>
    <w:lvl w:ilvl="0" w:tplc="CC6A9678">
      <w:start w:val="1"/>
      <w:numFmt w:val="upperLetter"/>
      <w:lvlText w:val="(%1)"/>
      <w:lvlJc w:val="left"/>
      <w:pPr>
        <w:ind w:left="720" w:hanging="360"/>
      </w:pPr>
      <w:rPr>
        <w:rFonts w:hint="default"/>
      </w:rPr>
    </w:lvl>
    <w:lvl w:ilvl="1" w:tplc="E05245AA" w:tentative="1">
      <w:start w:val="1"/>
      <w:numFmt w:val="lowerLetter"/>
      <w:lvlText w:val="%2."/>
      <w:lvlJc w:val="left"/>
      <w:pPr>
        <w:ind w:left="1440" w:hanging="360"/>
      </w:pPr>
    </w:lvl>
    <w:lvl w:ilvl="2" w:tplc="E59077C8" w:tentative="1">
      <w:start w:val="1"/>
      <w:numFmt w:val="lowerRoman"/>
      <w:lvlText w:val="%3."/>
      <w:lvlJc w:val="right"/>
      <w:pPr>
        <w:ind w:left="2160" w:hanging="180"/>
      </w:pPr>
    </w:lvl>
    <w:lvl w:ilvl="3" w:tplc="96F472F2" w:tentative="1">
      <w:start w:val="1"/>
      <w:numFmt w:val="decimal"/>
      <w:lvlText w:val="%4."/>
      <w:lvlJc w:val="left"/>
      <w:pPr>
        <w:ind w:left="2880" w:hanging="360"/>
      </w:pPr>
    </w:lvl>
    <w:lvl w:ilvl="4" w:tplc="18FE257C" w:tentative="1">
      <w:start w:val="1"/>
      <w:numFmt w:val="lowerLetter"/>
      <w:lvlText w:val="%5."/>
      <w:lvlJc w:val="left"/>
      <w:pPr>
        <w:ind w:left="3600" w:hanging="360"/>
      </w:pPr>
    </w:lvl>
    <w:lvl w:ilvl="5" w:tplc="632E4D70" w:tentative="1">
      <w:start w:val="1"/>
      <w:numFmt w:val="lowerRoman"/>
      <w:lvlText w:val="%6."/>
      <w:lvlJc w:val="right"/>
      <w:pPr>
        <w:ind w:left="4320" w:hanging="180"/>
      </w:pPr>
    </w:lvl>
    <w:lvl w:ilvl="6" w:tplc="2D685D4C" w:tentative="1">
      <w:start w:val="1"/>
      <w:numFmt w:val="decimal"/>
      <w:lvlText w:val="%7."/>
      <w:lvlJc w:val="left"/>
      <w:pPr>
        <w:ind w:left="5040" w:hanging="360"/>
      </w:pPr>
    </w:lvl>
    <w:lvl w:ilvl="7" w:tplc="B62AFB48" w:tentative="1">
      <w:start w:val="1"/>
      <w:numFmt w:val="lowerLetter"/>
      <w:lvlText w:val="%8."/>
      <w:lvlJc w:val="left"/>
      <w:pPr>
        <w:ind w:left="5760" w:hanging="360"/>
      </w:pPr>
    </w:lvl>
    <w:lvl w:ilvl="8" w:tplc="9F7E0CE8" w:tentative="1">
      <w:start w:val="1"/>
      <w:numFmt w:val="lowerRoman"/>
      <w:lvlText w:val="%9."/>
      <w:lvlJc w:val="right"/>
      <w:pPr>
        <w:ind w:left="6480" w:hanging="180"/>
      </w:pPr>
    </w:lvl>
  </w:abstractNum>
  <w:abstractNum w:abstractNumId="8" w15:restartNumberingAfterBreak="0">
    <w:nsid w:val="144A1F55"/>
    <w:multiLevelType w:val="hybridMultilevel"/>
    <w:tmpl w:val="0014438A"/>
    <w:lvl w:ilvl="0" w:tplc="57A013FA">
      <w:start w:val="1"/>
      <w:numFmt w:val="decimal"/>
      <w:lvlText w:val="%1."/>
      <w:lvlJc w:val="left"/>
      <w:pPr>
        <w:ind w:left="720" w:hanging="360"/>
      </w:pPr>
    </w:lvl>
    <w:lvl w:ilvl="1" w:tplc="D3784912">
      <w:start w:val="1"/>
      <w:numFmt w:val="lowerLetter"/>
      <w:lvlText w:val="%2."/>
      <w:lvlJc w:val="left"/>
      <w:pPr>
        <w:ind w:left="1440" w:hanging="360"/>
      </w:pPr>
      <w:rPr>
        <w:b w:val="0"/>
        <w:bCs/>
      </w:rPr>
    </w:lvl>
    <w:lvl w:ilvl="2" w:tplc="CAC45B22" w:tentative="1">
      <w:start w:val="1"/>
      <w:numFmt w:val="lowerRoman"/>
      <w:lvlText w:val="%3."/>
      <w:lvlJc w:val="right"/>
      <w:pPr>
        <w:ind w:left="2160" w:hanging="180"/>
      </w:pPr>
    </w:lvl>
    <w:lvl w:ilvl="3" w:tplc="8DA0B6C8" w:tentative="1">
      <w:start w:val="1"/>
      <w:numFmt w:val="decimal"/>
      <w:lvlText w:val="%4."/>
      <w:lvlJc w:val="left"/>
      <w:pPr>
        <w:ind w:left="2880" w:hanging="360"/>
      </w:pPr>
    </w:lvl>
    <w:lvl w:ilvl="4" w:tplc="AD1CB390" w:tentative="1">
      <w:start w:val="1"/>
      <w:numFmt w:val="lowerLetter"/>
      <w:lvlText w:val="%5."/>
      <w:lvlJc w:val="left"/>
      <w:pPr>
        <w:ind w:left="3600" w:hanging="360"/>
      </w:pPr>
    </w:lvl>
    <w:lvl w:ilvl="5" w:tplc="1B92EE82" w:tentative="1">
      <w:start w:val="1"/>
      <w:numFmt w:val="lowerRoman"/>
      <w:lvlText w:val="%6."/>
      <w:lvlJc w:val="right"/>
      <w:pPr>
        <w:ind w:left="4320" w:hanging="180"/>
      </w:pPr>
    </w:lvl>
    <w:lvl w:ilvl="6" w:tplc="A6102138" w:tentative="1">
      <w:start w:val="1"/>
      <w:numFmt w:val="decimal"/>
      <w:lvlText w:val="%7."/>
      <w:lvlJc w:val="left"/>
      <w:pPr>
        <w:ind w:left="5040" w:hanging="360"/>
      </w:pPr>
    </w:lvl>
    <w:lvl w:ilvl="7" w:tplc="B5FE827C" w:tentative="1">
      <w:start w:val="1"/>
      <w:numFmt w:val="lowerLetter"/>
      <w:lvlText w:val="%8."/>
      <w:lvlJc w:val="left"/>
      <w:pPr>
        <w:ind w:left="5760" w:hanging="360"/>
      </w:pPr>
    </w:lvl>
    <w:lvl w:ilvl="8" w:tplc="449200FE" w:tentative="1">
      <w:start w:val="1"/>
      <w:numFmt w:val="lowerRoman"/>
      <w:lvlText w:val="%9."/>
      <w:lvlJc w:val="right"/>
      <w:pPr>
        <w:ind w:left="6480" w:hanging="180"/>
      </w:pPr>
    </w:lvl>
  </w:abstractNum>
  <w:abstractNum w:abstractNumId="9" w15:restartNumberingAfterBreak="0">
    <w:nsid w:val="1791535C"/>
    <w:multiLevelType w:val="hybridMultilevel"/>
    <w:tmpl w:val="0014438A"/>
    <w:lvl w:ilvl="0" w:tplc="958EE95C">
      <w:start w:val="1"/>
      <w:numFmt w:val="decimal"/>
      <w:lvlText w:val="%1."/>
      <w:lvlJc w:val="left"/>
      <w:pPr>
        <w:ind w:left="720" w:hanging="360"/>
      </w:pPr>
    </w:lvl>
    <w:lvl w:ilvl="1" w:tplc="05A0220E">
      <w:start w:val="1"/>
      <w:numFmt w:val="lowerLetter"/>
      <w:lvlText w:val="%2."/>
      <w:lvlJc w:val="left"/>
      <w:pPr>
        <w:ind w:left="1440" w:hanging="360"/>
      </w:pPr>
      <w:rPr>
        <w:b w:val="0"/>
        <w:bCs/>
      </w:rPr>
    </w:lvl>
    <w:lvl w:ilvl="2" w:tplc="C44E8392" w:tentative="1">
      <w:start w:val="1"/>
      <w:numFmt w:val="lowerRoman"/>
      <w:lvlText w:val="%3."/>
      <w:lvlJc w:val="right"/>
      <w:pPr>
        <w:ind w:left="2160" w:hanging="180"/>
      </w:pPr>
    </w:lvl>
    <w:lvl w:ilvl="3" w:tplc="FD60F400" w:tentative="1">
      <w:start w:val="1"/>
      <w:numFmt w:val="decimal"/>
      <w:lvlText w:val="%4."/>
      <w:lvlJc w:val="left"/>
      <w:pPr>
        <w:ind w:left="2880" w:hanging="360"/>
      </w:pPr>
    </w:lvl>
    <w:lvl w:ilvl="4" w:tplc="4D6CBDA8" w:tentative="1">
      <w:start w:val="1"/>
      <w:numFmt w:val="lowerLetter"/>
      <w:lvlText w:val="%5."/>
      <w:lvlJc w:val="left"/>
      <w:pPr>
        <w:ind w:left="3600" w:hanging="360"/>
      </w:pPr>
    </w:lvl>
    <w:lvl w:ilvl="5" w:tplc="5CD6D4B6" w:tentative="1">
      <w:start w:val="1"/>
      <w:numFmt w:val="lowerRoman"/>
      <w:lvlText w:val="%6."/>
      <w:lvlJc w:val="right"/>
      <w:pPr>
        <w:ind w:left="4320" w:hanging="180"/>
      </w:pPr>
    </w:lvl>
    <w:lvl w:ilvl="6" w:tplc="F0BE3126" w:tentative="1">
      <w:start w:val="1"/>
      <w:numFmt w:val="decimal"/>
      <w:lvlText w:val="%7."/>
      <w:lvlJc w:val="left"/>
      <w:pPr>
        <w:ind w:left="5040" w:hanging="360"/>
      </w:pPr>
    </w:lvl>
    <w:lvl w:ilvl="7" w:tplc="0BC268EA" w:tentative="1">
      <w:start w:val="1"/>
      <w:numFmt w:val="lowerLetter"/>
      <w:lvlText w:val="%8."/>
      <w:lvlJc w:val="left"/>
      <w:pPr>
        <w:ind w:left="5760" w:hanging="360"/>
      </w:pPr>
    </w:lvl>
    <w:lvl w:ilvl="8" w:tplc="33640DCA" w:tentative="1">
      <w:start w:val="1"/>
      <w:numFmt w:val="lowerRoman"/>
      <w:lvlText w:val="%9."/>
      <w:lvlJc w:val="right"/>
      <w:pPr>
        <w:ind w:left="6480" w:hanging="180"/>
      </w:pPr>
    </w:lvl>
  </w:abstractNum>
  <w:abstractNum w:abstractNumId="10" w15:restartNumberingAfterBreak="0">
    <w:nsid w:val="1A1727C7"/>
    <w:multiLevelType w:val="hybridMultilevel"/>
    <w:tmpl w:val="CE8EA0F4"/>
    <w:lvl w:ilvl="0" w:tplc="E250D4E8">
      <w:start w:val="1"/>
      <w:numFmt w:val="decimal"/>
      <w:lvlText w:val="%1."/>
      <w:lvlJc w:val="left"/>
      <w:pPr>
        <w:ind w:left="720" w:hanging="360"/>
      </w:pPr>
      <w:rPr>
        <w:rFonts w:hint="default"/>
        <w:i w:val="0"/>
        <w:u w:val="none"/>
      </w:rPr>
    </w:lvl>
    <w:lvl w:ilvl="1" w:tplc="72A0F69A" w:tentative="1">
      <w:start w:val="1"/>
      <w:numFmt w:val="lowerLetter"/>
      <w:lvlText w:val="%2."/>
      <w:lvlJc w:val="left"/>
      <w:pPr>
        <w:ind w:left="1440" w:hanging="360"/>
      </w:pPr>
    </w:lvl>
    <w:lvl w:ilvl="2" w:tplc="3DAC81E6" w:tentative="1">
      <w:start w:val="1"/>
      <w:numFmt w:val="lowerRoman"/>
      <w:lvlText w:val="%3."/>
      <w:lvlJc w:val="right"/>
      <w:pPr>
        <w:ind w:left="2160" w:hanging="180"/>
      </w:pPr>
    </w:lvl>
    <w:lvl w:ilvl="3" w:tplc="B2DE78F2" w:tentative="1">
      <w:start w:val="1"/>
      <w:numFmt w:val="decimal"/>
      <w:lvlText w:val="%4."/>
      <w:lvlJc w:val="left"/>
      <w:pPr>
        <w:ind w:left="2880" w:hanging="360"/>
      </w:pPr>
    </w:lvl>
    <w:lvl w:ilvl="4" w:tplc="7D1AB696" w:tentative="1">
      <w:start w:val="1"/>
      <w:numFmt w:val="lowerLetter"/>
      <w:lvlText w:val="%5."/>
      <w:lvlJc w:val="left"/>
      <w:pPr>
        <w:ind w:left="3600" w:hanging="360"/>
      </w:pPr>
    </w:lvl>
    <w:lvl w:ilvl="5" w:tplc="3990A26E" w:tentative="1">
      <w:start w:val="1"/>
      <w:numFmt w:val="lowerRoman"/>
      <w:lvlText w:val="%6."/>
      <w:lvlJc w:val="right"/>
      <w:pPr>
        <w:ind w:left="4320" w:hanging="180"/>
      </w:pPr>
    </w:lvl>
    <w:lvl w:ilvl="6" w:tplc="F55433F0" w:tentative="1">
      <w:start w:val="1"/>
      <w:numFmt w:val="decimal"/>
      <w:lvlText w:val="%7."/>
      <w:lvlJc w:val="left"/>
      <w:pPr>
        <w:ind w:left="5040" w:hanging="360"/>
      </w:pPr>
    </w:lvl>
    <w:lvl w:ilvl="7" w:tplc="F76C92D0" w:tentative="1">
      <w:start w:val="1"/>
      <w:numFmt w:val="lowerLetter"/>
      <w:lvlText w:val="%8."/>
      <w:lvlJc w:val="left"/>
      <w:pPr>
        <w:ind w:left="5760" w:hanging="360"/>
      </w:pPr>
    </w:lvl>
    <w:lvl w:ilvl="8" w:tplc="A9CA3368" w:tentative="1">
      <w:start w:val="1"/>
      <w:numFmt w:val="lowerRoman"/>
      <w:lvlText w:val="%9."/>
      <w:lvlJc w:val="right"/>
      <w:pPr>
        <w:ind w:left="6480" w:hanging="180"/>
      </w:pPr>
    </w:lvl>
  </w:abstractNum>
  <w:abstractNum w:abstractNumId="11" w15:restartNumberingAfterBreak="0">
    <w:nsid w:val="1A4E5E30"/>
    <w:multiLevelType w:val="hybridMultilevel"/>
    <w:tmpl w:val="D60AE4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073A52"/>
    <w:multiLevelType w:val="hybridMultilevel"/>
    <w:tmpl w:val="4EE2AEEE"/>
    <w:lvl w:ilvl="0" w:tplc="21EE0240">
      <w:start w:val="1"/>
      <w:numFmt w:val="upperLetter"/>
      <w:lvlText w:val="(%1)"/>
      <w:lvlJc w:val="left"/>
      <w:pPr>
        <w:ind w:left="720" w:hanging="360"/>
      </w:pPr>
      <w:rPr>
        <w:rFonts w:hint="default"/>
        <w:i w:val="0"/>
      </w:rPr>
    </w:lvl>
    <w:lvl w:ilvl="1" w:tplc="A608F25A" w:tentative="1">
      <w:start w:val="1"/>
      <w:numFmt w:val="lowerLetter"/>
      <w:lvlText w:val="%2."/>
      <w:lvlJc w:val="left"/>
      <w:pPr>
        <w:ind w:left="1440" w:hanging="360"/>
      </w:pPr>
    </w:lvl>
    <w:lvl w:ilvl="2" w:tplc="13445DB2" w:tentative="1">
      <w:start w:val="1"/>
      <w:numFmt w:val="lowerRoman"/>
      <w:lvlText w:val="%3."/>
      <w:lvlJc w:val="right"/>
      <w:pPr>
        <w:ind w:left="2160" w:hanging="180"/>
      </w:pPr>
    </w:lvl>
    <w:lvl w:ilvl="3" w:tplc="03043166" w:tentative="1">
      <w:start w:val="1"/>
      <w:numFmt w:val="decimal"/>
      <w:lvlText w:val="%4."/>
      <w:lvlJc w:val="left"/>
      <w:pPr>
        <w:ind w:left="2880" w:hanging="360"/>
      </w:pPr>
    </w:lvl>
    <w:lvl w:ilvl="4" w:tplc="7D221580" w:tentative="1">
      <w:start w:val="1"/>
      <w:numFmt w:val="lowerLetter"/>
      <w:lvlText w:val="%5."/>
      <w:lvlJc w:val="left"/>
      <w:pPr>
        <w:ind w:left="3600" w:hanging="360"/>
      </w:pPr>
    </w:lvl>
    <w:lvl w:ilvl="5" w:tplc="37A89908" w:tentative="1">
      <w:start w:val="1"/>
      <w:numFmt w:val="lowerRoman"/>
      <w:lvlText w:val="%6."/>
      <w:lvlJc w:val="right"/>
      <w:pPr>
        <w:ind w:left="4320" w:hanging="180"/>
      </w:pPr>
    </w:lvl>
    <w:lvl w:ilvl="6" w:tplc="6E145690" w:tentative="1">
      <w:start w:val="1"/>
      <w:numFmt w:val="decimal"/>
      <w:lvlText w:val="%7."/>
      <w:lvlJc w:val="left"/>
      <w:pPr>
        <w:ind w:left="5040" w:hanging="360"/>
      </w:pPr>
    </w:lvl>
    <w:lvl w:ilvl="7" w:tplc="37762EB4" w:tentative="1">
      <w:start w:val="1"/>
      <w:numFmt w:val="lowerLetter"/>
      <w:lvlText w:val="%8."/>
      <w:lvlJc w:val="left"/>
      <w:pPr>
        <w:ind w:left="5760" w:hanging="360"/>
      </w:pPr>
    </w:lvl>
    <w:lvl w:ilvl="8" w:tplc="33F6C21C" w:tentative="1">
      <w:start w:val="1"/>
      <w:numFmt w:val="lowerRoman"/>
      <w:lvlText w:val="%9."/>
      <w:lvlJc w:val="right"/>
      <w:pPr>
        <w:ind w:left="6480" w:hanging="180"/>
      </w:pPr>
    </w:lvl>
  </w:abstractNum>
  <w:abstractNum w:abstractNumId="13" w15:restartNumberingAfterBreak="0">
    <w:nsid w:val="2ACB6C1D"/>
    <w:multiLevelType w:val="hybridMultilevel"/>
    <w:tmpl w:val="B6FECEFC"/>
    <w:lvl w:ilvl="0" w:tplc="0602D05A">
      <w:start w:val="1"/>
      <w:numFmt w:val="decimal"/>
      <w:lvlText w:val="%1."/>
      <w:lvlJc w:val="left"/>
      <w:pPr>
        <w:ind w:left="720" w:hanging="360"/>
      </w:pPr>
      <w:rPr>
        <w:rFonts w:hint="default"/>
      </w:rPr>
    </w:lvl>
    <w:lvl w:ilvl="1" w:tplc="C4543E98">
      <w:start w:val="1"/>
      <w:numFmt w:val="lowerLetter"/>
      <w:lvlText w:val="%2."/>
      <w:lvlJc w:val="left"/>
      <w:pPr>
        <w:ind w:left="1440" w:hanging="360"/>
      </w:pPr>
    </w:lvl>
    <w:lvl w:ilvl="2" w:tplc="A4643398" w:tentative="1">
      <w:start w:val="1"/>
      <w:numFmt w:val="lowerRoman"/>
      <w:lvlText w:val="%3."/>
      <w:lvlJc w:val="right"/>
      <w:pPr>
        <w:ind w:left="2160" w:hanging="180"/>
      </w:pPr>
    </w:lvl>
    <w:lvl w:ilvl="3" w:tplc="D27C6D22" w:tentative="1">
      <w:start w:val="1"/>
      <w:numFmt w:val="decimal"/>
      <w:lvlText w:val="%4."/>
      <w:lvlJc w:val="left"/>
      <w:pPr>
        <w:ind w:left="2880" w:hanging="360"/>
      </w:pPr>
    </w:lvl>
    <w:lvl w:ilvl="4" w:tplc="24DC6454" w:tentative="1">
      <w:start w:val="1"/>
      <w:numFmt w:val="lowerLetter"/>
      <w:lvlText w:val="%5."/>
      <w:lvlJc w:val="left"/>
      <w:pPr>
        <w:ind w:left="3600" w:hanging="360"/>
      </w:pPr>
    </w:lvl>
    <w:lvl w:ilvl="5" w:tplc="6EB47CA0" w:tentative="1">
      <w:start w:val="1"/>
      <w:numFmt w:val="lowerRoman"/>
      <w:lvlText w:val="%6."/>
      <w:lvlJc w:val="right"/>
      <w:pPr>
        <w:ind w:left="4320" w:hanging="180"/>
      </w:pPr>
    </w:lvl>
    <w:lvl w:ilvl="6" w:tplc="68B08178" w:tentative="1">
      <w:start w:val="1"/>
      <w:numFmt w:val="decimal"/>
      <w:lvlText w:val="%7."/>
      <w:lvlJc w:val="left"/>
      <w:pPr>
        <w:ind w:left="5040" w:hanging="360"/>
      </w:pPr>
    </w:lvl>
    <w:lvl w:ilvl="7" w:tplc="68F280D4" w:tentative="1">
      <w:start w:val="1"/>
      <w:numFmt w:val="lowerLetter"/>
      <w:lvlText w:val="%8."/>
      <w:lvlJc w:val="left"/>
      <w:pPr>
        <w:ind w:left="5760" w:hanging="360"/>
      </w:pPr>
    </w:lvl>
    <w:lvl w:ilvl="8" w:tplc="DB2602EE" w:tentative="1">
      <w:start w:val="1"/>
      <w:numFmt w:val="lowerRoman"/>
      <w:lvlText w:val="%9."/>
      <w:lvlJc w:val="right"/>
      <w:pPr>
        <w:ind w:left="6480" w:hanging="180"/>
      </w:pPr>
    </w:lvl>
  </w:abstractNum>
  <w:abstractNum w:abstractNumId="14" w15:restartNumberingAfterBreak="0">
    <w:nsid w:val="2E1B7AF7"/>
    <w:multiLevelType w:val="hybridMultilevel"/>
    <w:tmpl w:val="0D280054"/>
    <w:lvl w:ilvl="0" w:tplc="B25C2782">
      <w:start w:val="1"/>
      <w:numFmt w:val="upperLetter"/>
      <w:lvlText w:val="(%1)"/>
      <w:lvlJc w:val="left"/>
      <w:pPr>
        <w:ind w:left="720" w:hanging="360"/>
      </w:pPr>
      <w:rPr>
        <w:rFonts w:hint="default"/>
        <w:b w:val="0"/>
      </w:rPr>
    </w:lvl>
    <w:lvl w:ilvl="1" w:tplc="12581638" w:tentative="1">
      <w:start w:val="1"/>
      <w:numFmt w:val="lowerLetter"/>
      <w:lvlText w:val="%2."/>
      <w:lvlJc w:val="left"/>
      <w:pPr>
        <w:ind w:left="1440" w:hanging="360"/>
      </w:pPr>
    </w:lvl>
    <w:lvl w:ilvl="2" w:tplc="B3240052" w:tentative="1">
      <w:start w:val="1"/>
      <w:numFmt w:val="lowerRoman"/>
      <w:lvlText w:val="%3."/>
      <w:lvlJc w:val="right"/>
      <w:pPr>
        <w:ind w:left="2160" w:hanging="180"/>
      </w:pPr>
    </w:lvl>
    <w:lvl w:ilvl="3" w:tplc="B14C4734" w:tentative="1">
      <w:start w:val="1"/>
      <w:numFmt w:val="decimal"/>
      <w:lvlText w:val="%4."/>
      <w:lvlJc w:val="left"/>
      <w:pPr>
        <w:ind w:left="2880" w:hanging="360"/>
      </w:pPr>
    </w:lvl>
    <w:lvl w:ilvl="4" w:tplc="0EF4E7D4" w:tentative="1">
      <w:start w:val="1"/>
      <w:numFmt w:val="lowerLetter"/>
      <w:lvlText w:val="%5."/>
      <w:lvlJc w:val="left"/>
      <w:pPr>
        <w:ind w:left="3600" w:hanging="360"/>
      </w:pPr>
    </w:lvl>
    <w:lvl w:ilvl="5" w:tplc="44ACEDD4" w:tentative="1">
      <w:start w:val="1"/>
      <w:numFmt w:val="lowerRoman"/>
      <w:lvlText w:val="%6."/>
      <w:lvlJc w:val="right"/>
      <w:pPr>
        <w:ind w:left="4320" w:hanging="180"/>
      </w:pPr>
    </w:lvl>
    <w:lvl w:ilvl="6" w:tplc="91E2F762" w:tentative="1">
      <w:start w:val="1"/>
      <w:numFmt w:val="decimal"/>
      <w:lvlText w:val="%7."/>
      <w:lvlJc w:val="left"/>
      <w:pPr>
        <w:ind w:left="5040" w:hanging="360"/>
      </w:pPr>
    </w:lvl>
    <w:lvl w:ilvl="7" w:tplc="361084BC" w:tentative="1">
      <w:start w:val="1"/>
      <w:numFmt w:val="lowerLetter"/>
      <w:lvlText w:val="%8."/>
      <w:lvlJc w:val="left"/>
      <w:pPr>
        <w:ind w:left="5760" w:hanging="360"/>
      </w:pPr>
    </w:lvl>
    <w:lvl w:ilvl="8" w:tplc="C7B03DA6" w:tentative="1">
      <w:start w:val="1"/>
      <w:numFmt w:val="lowerRoman"/>
      <w:lvlText w:val="%9."/>
      <w:lvlJc w:val="right"/>
      <w:pPr>
        <w:ind w:left="6480" w:hanging="180"/>
      </w:pPr>
    </w:lvl>
  </w:abstractNum>
  <w:abstractNum w:abstractNumId="15" w15:restartNumberingAfterBreak="0">
    <w:nsid w:val="30CD6C26"/>
    <w:multiLevelType w:val="hybridMultilevel"/>
    <w:tmpl w:val="2CA2BF8A"/>
    <w:lvl w:ilvl="0" w:tplc="9AA89AFC">
      <w:start w:val="1"/>
      <w:numFmt w:val="lowerLetter"/>
      <w:lvlText w:val="(%1)"/>
      <w:lvlJc w:val="left"/>
      <w:pPr>
        <w:ind w:left="1080" w:hanging="360"/>
      </w:pPr>
      <w:rPr>
        <w:rFonts w:hint="default"/>
      </w:rPr>
    </w:lvl>
    <w:lvl w:ilvl="1" w:tplc="544441E6" w:tentative="1">
      <w:start w:val="1"/>
      <w:numFmt w:val="lowerLetter"/>
      <w:lvlText w:val="%2."/>
      <w:lvlJc w:val="left"/>
      <w:pPr>
        <w:ind w:left="1800" w:hanging="360"/>
      </w:pPr>
    </w:lvl>
    <w:lvl w:ilvl="2" w:tplc="6F1E5FFA" w:tentative="1">
      <w:start w:val="1"/>
      <w:numFmt w:val="lowerRoman"/>
      <w:lvlText w:val="%3."/>
      <w:lvlJc w:val="right"/>
      <w:pPr>
        <w:ind w:left="2520" w:hanging="180"/>
      </w:pPr>
    </w:lvl>
    <w:lvl w:ilvl="3" w:tplc="6C6AB9C6" w:tentative="1">
      <w:start w:val="1"/>
      <w:numFmt w:val="decimal"/>
      <w:lvlText w:val="%4."/>
      <w:lvlJc w:val="left"/>
      <w:pPr>
        <w:ind w:left="3240" w:hanging="360"/>
      </w:pPr>
    </w:lvl>
    <w:lvl w:ilvl="4" w:tplc="69E872A0" w:tentative="1">
      <w:start w:val="1"/>
      <w:numFmt w:val="lowerLetter"/>
      <w:lvlText w:val="%5."/>
      <w:lvlJc w:val="left"/>
      <w:pPr>
        <w:ind w:left="3960" w:hanging="360"/>
      </w:pPr>
    </w:lvl>
    <w:lvl w:ilvl="5" w:tplc="FAA43256" w:tentative="1">
      <w:start w:val="1"/>
      <w:numFmt w:val="lowerRoman"/>
      <w:lvlText w:val="%6."/>
      <w:lvlJc w:val="right"/>
      <w:pPr>
        <w:ind w:left="4680" w:hanging="180"/>
      </w:pPr>
    </w:lvl>
    <w:lvl w:ilvl="6" w:tplc="5D782EFE" w:tentative="1">
      <w:start w:val="1"/>
      <w:numFmt w:val="decimal"/>
      <w:lvlText w:val="%7."/>
      <w:lvlJc w:val="left"/>
      <w:pPr>
        <w:ind w:left="5400" w:hanging="360"/>
      </w:pPr>
    </w:lvl>
    <w:lvl w:ilvl="7" w:tplc="45DEDA24" w:tentative="1">
      <w:start w:val="1"/>
      <w:numFmt w:val="lowerLetter"/>
      <w:lvlText w:val="%8."/>
      <w:lvlJc w:val="left"/>
      <w:pPr>
        <w:ind w:left="6120" w:hanging="360"/>
      </w:pPr>
    </w:lvl>
    <w:lvl w:ilvl="8" w:tplc="3974A6A0" w:tentative="1">
      <w:start w:val="1"/>
      <w:numFmt w:val="lowerRoman"/>
      <w:lvlText w:val="%9."/>
      <w:lvlJc w:val="right"/>
      <w:pPr>
        <w:ind w:left="6840" w:hanging="180"/>
      </w:pPr>
    </w:lvl>
  </w:abstractNum>
  <w:abstractNum w:abstractNumId="16" w15:restartNumberingAfterBreak="0">
    <w:nsid w:val="30DE01AD"/>
    <w:multiLevelType w:val="hybridMultilevel"/>
    <w:tmpl w:val="0014438A"/>
    <w:lvl w:ilvl="0" w:tplc="C3C036AA">
      <w:start w:val="1"/>
      <w:numFmt w:val="decimal"/>
      <w:lvlText w:val="%1."/>
      <w:lvlJc w:val="left"/>
      <w:pPr>
        <w:ind w:left="720" w:hanging="360"/>
      </w:pPr>
    </w:lvl>
    <w:lvl w:ilvl="1" w:tplc="6AEC80B0">
      <w:start w:val="1"/>
      <w:numFmt w:val="lowerLetter"/>
      <w:lvlText w:val="%2."/>
      <w:lvlJc w:val="left"/>
      <w:pPr>
        <w:ind w:left="1440" w:hanging="360"/>
      </w:pPr>
      <w:rPr>
        <w:b w:val="0"/>
        <w:bCs/>
      </w:rPr>
    </w:lvl>
    <w:lvl w:ilvl="2" w:tplc="59AA5D5C" w:tentative="1">
      <w:start w:val="1"/>
      <w:numFmt w:val="lowerRoman"/>
      <w:lvlText w:val="%3."/>
      <w:lvlJc w:val="right"/>
      <w:pPr>
        <w:ind w:left="2160" w:hanging="180"/>
      </w:pPr>
    </w:lvl>
    <w:lvl w:ilvl="3" w:tplc="F14A6980" w:tentative="1">
      <w:start w:val="1"/>
      <w:numFmt w:val="decimal"/>
      <w:lvlText w:val="%4."/>
      <w:lvlJc w:val="left"/>
      <w:pPr>
        <w:ind w:left="2880" w:hanging="360"/>
      </w:pPr>
    </w:lvl>
    <w:lvl w:ilvl="4" w:tplc="D786CB84" w:tentative="1">
      <w:start w:val="1"/>
      <w:numFmt w:val="lowerLetter"/>
      <w:lvlText w:val="%5."/>
      <w:lvlJc w:val="left"/>
      <w:pPr>
        <w:ind w:left="3600" w:hanging="360"/>
      </w:pPr>
    </w:lvl>
    <w:lvl w:ilvl="5" w:tplc="43127DFA" w:tentative="1">
      <w:start w:val="1"/>
      <w:numFmt w:val="lowerRoman"/>
      <w:lvlText w:val="%6."/>
      <w:lvlJc w:val="right"/>
      <w:pPr>
        <w:ind w:left="4320" w:hanging="180"/>
      </w:pPr>
    </w:lvl>
    <w:lvl w:ilvl="6" w:tplc="87FC4DEE" w:tentative="1">
      <w:start w:val="1"/>
      <w:numFmt w:val="decimal"/>
      <w:lvlText w:val="%7."/>
      <w:lvlJc w:val="left"/>
      <w:pPr>
        <w:ind w:left="5040" w:hanging="360"/>
      </w:pPr>
    </w:lvl>
    <w:lvl w:ilvl="7" w:tplc="344A8632" w:tentative="1">
      <w:start w:val="1"/>
      <w:numFmt w:val="lowerLetter"/>
      <w:lvlText w:val="%8."/>
      <w:lvlJc w:val="left"/>
      <w:pPr>
        <w:ind w:left="5760" w:hanging="360"/>
      </w:pPr>
    </w:lvl>
    <w:lvl w:ilvl="8" w:tplc="BF442700" w:tentative="1">
      <w:start w:val="1"/>
      <w:numFmt w:val="lowerRoman"/>
      <w:lvlText w:val="%9."/>
      <w:lvlJc w:val="right"/>
      <w:pPr>
        <w:ind w:left="6480" w:hanging="180"/>
      </w:pPr>
    </w:lvl>
  </w:abstractNum>
  <w:abstractNum w:abstractNumId="17" w15:restartNumberingAfterBreak="0">
    <w:nsid w:val="34BD6865"/>
    <w:multiLevelType w:val="hybridMultilevel"/>
    <w:tmpl w:val="152467DE"/>
    <w:name w:val="UnnamedList592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0109DD"/>
    <w:multiLevelType w:val="hybridMultilevel"/>
    <w:tmpl w:val="0014438A"/>
    <w:lvl w:ilvl="0" w:tplc="B140966C">
      <w:start w:val="1"/>
      <w:numFmt w:val="decimal"/>
      <w:lvlText w:val="%1."/>
      <w:lvlJc w:val="left"/>
      <w:pPr>
        <w:ind w:left="720" w:hanging="360"/>
      </w:pPr>
    </w:lvl>
    <w:lvl w:ilvl="1" w:tplc="1B3E5EDC">
      <w:start w:val="1"/>
      <w:numFmt w:val="lowerLetter"/>
      <w:lvlText w:val="%2."/>
      <w:lvlJc w:val="left"/>
      <w:pPr>
        <w:ind w:left="1440" w:hanging="360"/>
      </w:pPr>
      <w:rPr>
        <w:b w:val="0"/>
        <w:bCs/>
      </w:rPr>
    </w:lvl>
    <w:lvl w:ilvl="2" w:tplc="7E08838A" w:tentative="1">
      <w:start w:val="1"/>
      <w:numFmt w:val="lowerRoman"/>
      <w:lvlText w:val="%3."/>
      <w:lvlJc w:val="right"/>
      <w:pPr>
        <w:ind w:left="2160" w:hanging="180"/>
      </w:pPr>
    </w:lvl>
    <w:lvl w:ilvl="3" w:tplc="DDC42B2C" w:tentative="1">
      <w:start w:val="1"/>
      <w:numFmt w:val="decimal"/>
      <w:lvlText w:val="%4."/>
      <w:lvlJc w:val="left"/>
      <w:pPr>
        <w:ind w:left="2880" w:hanging="360"/>
      </w:pPr>
    </w:lvl>
    <w:lvl w:ilvl="4" w:tplc="9D788DB4" w:tentative="1">
      <w:start w:val="1"/>
      <w:numFmt w:val="lowerLetter"/>
      <w:lvlText w:val="%5."/>
      <w:lvlJc w:val="left"/>
      <w:pPr>
        <w:ind w:left="3600" w:hanging="360"/>
      </w:pPr>
    </w:lvl>
    <w:lvl w:ilvl="5" w:tplc="C136BAA2" w:tentative="1">
      <w:start w:val="1"/>
      <w:numFmt w:val="lowerRoman"/>
      <w:lvlText w:val="%6."/>
      <w:lvlJc w:val="right"/>
      <w:pPr>
        <w:ind w:left="4320" w:hanging="180"/>
      </w:pPr>
    </w:lvl>
    <w:lvl w:ilvl="6" w:tplc="8E78341C" w:tentative="1">
      <w:start w:val="1"/>
      <w:numFmt w:val="decimal"/>
      <w:lvlText w:val="%7."/>
      <w:lvlJc w:val="left"/>
      <w:pPr>
        <w:ind w:left="5040" w:hanging="360"/>
      </w:pPr>
    </w:lvl>
    <w:lvl w:ilvl="7" w:tplc="70FA9862" w:tentative="1">
      <w:start w:val="1"/>
      <w:numFmt w:val="lowerLetter"/>
      <w:lvlText w:val="%8."/>
      <w:lvlJc w:val="left"/>
      <w:pPr>
        <w:ind w:left="5760" w:hanging="360"/>
      </w:pPr>
    </w:lvl>
    <w:lvl w:ilvl="8" w:tplc="815E84F6" w:tentative="1">
      <w:start w:val="1"/>
      <w:numFmt w:val="lowerRoman"/>
      <w:lvlText w:val="%9."/>
      <w:lvlJc w:val="right"/>
      <w:pPr>
        <w:ind w:left="6480" w:hanging="180"/>
      </w:pPr>
    </w:lvl>
  </w:abstractNum>
  <w:abstractNum w:abstractNumId="19" w15:restartNumberingAfterBreak="0">
    <w:nsid w:val="3EE87FBB"/>
    <w:multiLevelType w:val="hybridMultilevel"/>
    <w:tmpl w:val="4F4EBF40"/>
    <w:lvl w:ilvl="0" w:tplc="1582939C">
      <w:start w:val="1"/>
      <w:numFmt w:val="lowerLetter"/>
      <w:lvlText w:val="(%1)"/>
      <w:lvlJc w:val="left"/>
      <w:pPr>
        <w:ind w:left="2250" w:hanging="360"/>
      </w:pPr>
      <w:rPr>
        <w:rFonts w:hint="default"/>
      </w:rPr>
    </w:lvl>
    <w:lvl w:ilvl="1" w:tplc="4D4A952A" w:tentative="1">
      <w:start w:val="1"/>
      <w:numFmt w:val="lowerLetter"/>
      <w:lvlText w:val="%2."/>
      <w:lvlJc w:val="left"/>
      <w:pPr>
        <w:ind w:left="2970" w:hanging="360"/>
      </w:pPr>
    </w:lvl>
    <w:lvl w:ilvl="2" w:tplc="0DDC1598" w:tentative="1">
      <w:start w:val="1"/>
      <w:numFmt w:val="lowerRoman"/>
      <w:lvlText w:val="%3."/>
      <w:lvlJc w:val="right"/>
      <w:pPr>
        <w:ind w:left="3690" w:hanging="180"/>
      </w:pPr>
    </w:lvl>
    <w:lvl w:ilvl="3" w:tplc="BAACFD32" w:tentative="1">
      <w:start w:val="1"/>
      <w:numFmt w:val="decimal"/>
      <w:lvlText w:val="%4."/>
      <w:lvlJc w:val="left"/>
      <w:pPr>
        <w:ind w:left="4410" w:hanging="360"/>
      </w:pPr>
    </w:lvl>
    <w:lvl w:ilvl="4" w:tplc="2290656E" w:tentative="1">
      <w:start w:val="1"/>
      <w:numFmt w:val="lowerLetter"/>
      <w:lvlText w:val="%5."/>
      <w:lvlJc w:val="left"/>
      <w:pPr>
        <w:ind w:left="5130" w:hanging="360"/>
      </w:pPr>
    </w:lvl>
    <w:lvl w:ilvl="5" w:tplc="C088B97C" w:tentative="1">
      <w:start w:val="1"/>
      <w:numFmt w:val="lowerRoman"/>
      <w:lvlText w:val="%6."/>
      <w:lvlJc w:val="right"/>
      <w:pPr>
        <w:ind w:left="5850" w:hanging="180"/>
      </w:pPr>
    </w:lvl>
    <w:lvl w:ilvl="6" w:tplc="37D43B64" w:tentative="1">
      <w:start w:val="1"/>
      <w:numFmt w:val="decimal"/>
      <w:lvlText w:val="%7."/>
      <w:lvlJc w:val="left"/>
      <w:pPr>
        <w:ind w:left="6570" w:hanging="360"/>
      </w:pPr>
    </w:lvl>
    <w:lvl w:ilvl="7" w:tplc="DBCC9C34" w:tentative="1">
      <w:start w:val="1"/>
      <w:numFmt w:val="lowerLetter"/>
      <w:lvlText w:val="%8."/>
      <w:lvlJc w:val="left"/>
      <w:pPr>
        <w:ind w:left="7290" w:hanging="360"/>
      </w:pPr>
    </w:lvl>
    <w:lvl w:ilvl="8" w:tplc="E86C3478" w:tentative="1">
      <w:start w:val="1"/>
      <w:numFmt w:val="lowerRoman"/>
      <w:lvlText w:val="%9."/>
      <w:lvlJc w:val="right"/>
      <w:pPr>
        <w:ind w:left="8010" w:hanging="180"/>
      </w:pPr>
    </w:lvl>
  </w:abstractNum>
  <w:abstractNum w:abstractNumId="20" w15:restartNumberingAfterBreak="0">
    <w:nsid w:val="62326DFC"/>
    <w:multiLevelType w:val="hybridMultilevel"/>
    <w:tmpl w:val="1A848B88"/>
    <w:lvl w:ilvl="0" w:tplc="110EC5AA">
      <w:start w:val="1"/>
      <w:numFmt w:val="upperLetter"/>
      <w:lvlText w:val="(%1)"/>
      <w:lvlJc w:val="left"/>
      <w:pPr>
        <w:ind w:left="720" w:hanging="360"/>
      </w:pPr>
      <w:rPr>
        <w:rFonts w:hint="default"/>
      </w:rPr>
    </w:lvl>
    <w:lvl w:ilvl="1" w:tplc="83E46A8A" w:tentative="1">
      <w:start w:val="1"/>
      <w:numFmt w:val="lowerLetter"/>
      <w:lvlText w:val="%2."/>
      <w:lvlJc w:val="left"/>
      <w:pPr>
        <w:ind w:left="1440" w:hanging="360"/>
      </w:pPr>
    </w:lvl>
    <w:lvl w:ilvl="2" w:tplc="8C30B91E" w:tentative="1">
      <w:start w:val="1"/>
      <w:numFmt w:val="lowerRoman"/>
      <w:lvlText w:val="%3."/>
      <w:lvlJc w:val="right"/>
      <w:pPr>
        <w:ind w:left="2160" w:hanging="180"/>
      </w:pPr>
    </w:lvl>
    <w:lvl w:ilvl="3" w:tplc="503A40B8" w:tentative="1">
      <w:start w:val="1"/>
      <w:numFmt w:val="decimal"/>
      <w:lvlText w:val="%4."/>
      <w:lvlJc w:val="left"/>
      <w:pPr>
        <w:ind w:left="2880" w:hanging="360"/>
      </w:pPr>
    </w:lvl>
    <w:lvl w:ilvl="4" w:tplc="20B4DD90" w:tentative="1">
      <w:start w:val="1"/>
      <w:numFmt w:val="lowerLetter"/>
      <w:lvlText w:val="%5."/>
      <w:lvlJc w:val="left"/>
      <w:pPr>
        <w:ind w:left="3600" w:hanging="360"/>
      </w:pPr>
    </w:lvl>
    <w:lvl w:ilvl="5" w:tplc="76B805CA" w:tentative="1">
      <w:start w:val="1"/>
      <w:numFmt w:val="lowerRoman"/>
      <w:lvlText w:val="%6."/>
      <w:lvlJc w:val="right"/>
      <w:pPr>
        <w:ind w:left="4320" w:hanging="180"/>
      </w:pPr>
    </w:lvl>
    <w:lvl w:ilvl="6" w:tplc="8DEE4454" w:tentative="1">
      <w:start w:val="1"/>
      <w:numFmt w:val="decimal"/>
      <w:lvlText w:val="%7."/>
      <w:lvlJc w:val="left"/>
      <w:pPr>
        <w:ind w:left="5040" w:hanging="360"/>
      </w:pPr>
    </w:lvl>
    <w:lvl w:ilvl="7" w:tplc="AFA4C022" w:tentative="1">
      <w:start w:val="1"/>
      <w:numFmt w:val="lowerLetter"/>
      <w:lvlText w:val="%8."/>
      <w:lvlJc w:val="left"/>
      <w:pPr>
        <w:ind w:left="5760" w:hanging="360"/>
      </w:pPr>
    </w:lvl>
    <w:lvl w:ilvl="8" w:tplc="89F26866" w:tentative="1">
      <w:start w:val="1"/>
      <w:numFmt w:val="lowerRoman"/>
      <w:lvlText w:val="%9."/>
      <w:lvlJc w:val="right"/>
      <w:pPr>
        <w:ind w:left="6480" w:hanging="180"/>
      </w:pPr>
    </w:lvl>
  </w:abstractNum>
  <w:abstractNum w:abstractNumId="21" w15:restartNumberingAfterBreak="0">
    <w:nsid w:val="6D96634B"/>
    <w:multiLevelType w:val="hybridMultilevel"/>
    <w:tmpl w:val="E54418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754C99"/>
    <w:multiLevelType w:val="hybridMultilevel"/>
    <w:tmpl w:val="BC7EC942"/>
    <w:lvl w:ilvl="0" w:tplc="710C3866">
      <w:start w:val="1"/>
      <w:numFmt w:val="upperLetter"/>
      <w:lvlText w:val="(%1)"/>
      <w:lvlJc w:val="left"/>
      <w:pPr>
        <w:ind w:left="1080" w:hanging="360"/>
      </w:pPr>
      <w:rPr>
        <w:rFonts w:hint="default"/>
        <w:i w:val="0"/>
      </w:rPr>
    </w:lvl>
    <w:lvl w:ilvl="1" w:tplc="FBD6E5DC" w:tentative="1">
      <w:start w:val="1"/>
      <w:numFmt w:val="lowerLetter"/>
      <w:lvlText w:val="%2."/>
      <w:lvlJc w:val="left"/>
      <w:pPr>
        <w:ind w:left="1800" w:hanging="360"/>
      </w:pPr>
    </w:lvl>
    <w:lvl w:ilvl="2" w:tplc="D744D942" w:tentative="1">
      <w:start w:val="1"/>
      <w:numFmt w:val="lowerRoman"/>
      <w:lvlText w:val="%3."/>
      <w:lvlJc w:val="right"/>
      <w:pPr>
        <w:ind w:left="2520" w:hanging="180"/>
      </w:pPr>
    </w:lvl>
    <w:lvl w:ilvl="3" w:tplc="56CADEF4" w:tentative="1">
      <w:start w:val="1"/>
      <w:numFmt w:val="decimal"/>
      <w:lvlText w:val="%4."/>
      <w:lvlJc w:val="left"/>
      <w:pPr>
        <w:ind w:left="3240" w:hanging="360"/>
      </w:pPr>
    </w:lvl>
    <w:lvl w:ilvl="4" w:tplc="EDCC6E10" w:tentative="1">
      <w:start w:val="1"/>
      <w:numFmt w:val="lowerLetter"/>
      <w:lvlText w:val="%5."/>
      <w:lvlJc w:val="left"/>
      <w:pPr>
        <w:ind w:left="3960" w:hanging="360"/>
      </w:pPr>
    </w:lvl>
    <w:lvl w:ilvl="5" w:tplc="F9B8C8AC" w:tentative="1">
      <w:start w:val="1"/>
      <w:numFmt w:val="lowerRoman"/>
      <w:lvlText w:val="%6."/>
      <w:lvlJc w:val="right"/>
      <w:pPr>
        <w:ind w:left="4680" w:hanging="180"/>
      </w:pPr>
    </w:lvl>
    <w:lvl w:ilvl="6" w:tplc="000E8380" w:tentative="1">
      <w:start w:val="1"/>
      <w:numFmt w:val="decimal"/>
      <w:lvlText w:val="%7."/>
      <w:lvlJc w:val="left"/>
      <w:pPr>
        <w:ind w:left="5400" w:hanging="360"/>
      </w:pPr>
    </w:lvl>
    <w:lvl w:ilvl="7" w:tplc="47003CB6" w:tentative="1">
      <w:start w:val="1"/>
      <w:numFmt w:val="lowerLetter"/>
      <w:lvlText w:val="%8."/>
      <w:lvlJc w:val="left"/>
      <w:pPr>
        <w:ind w:left="6120" w:hanging="360"/>
      </w:pPr>
    </w:lvl>
    <w:lvl w:ilvl="8" w:tplc="94805C94" w:tentative="1">
      <w:start w:val="1"/>
      <w:numFmt w:val="lowerRoman"/>
      <w:lvlText w:val="%9."/>
      <w:lvlJc w:val="right"/>
      <w:pPr>
        <w:ind w:left="6840" w:hanging="180"/>
      </w:pPr>
    </w:lvl>
  </w:abstractNum>
  <w:abstractNum w:abstractNumId="23" w15:restartNumberingAfterBreak="0">
    <w:nsid w:val="7A28334A"/>
    <w:multiLevelType w:val="hybridMultilevel"/>
    <w:tmpl w:val="0014438A"/>
    <w:lvl w:ilvl="0" w:tplc="521C5AFA">
      <w:start w:val="1"/>
      <w:numFmt w:val="decimal"/>
      <w:lvlText w:val="%1."/>
      <w:lvlJc w:val="left"/>
      <w:pPr>
        <w:ind w:left="720" w:hanging="360"/>
      </w:pPr>
    </w:lvl>
    <w:lvl w:ilvl="1" w:tplc="B1601B7A">
      <w:start w:val="1"/>
      <w:numFmt w:val="lowerLetter"/>
      <w:lvlText w:val="%2."/>
      <w:lvlJc w:val="left"/>
      <w:pPr>
        <w:ind w:left="1440" w:hanging="360"/>
      </w:pPr>
      <w:rPr>
        <w:b w:val="0"/>
        <w:bCs/>
      </w:rPr>
    </w:lvl>
    <w:lvl w:ilvl="2" w:tplc="8752C9C0" w:tentative="1">
      <w:start w:val="1"/>
      <w:numFmt w:val="lowerRoman"/>
      <w:lvlText w:val="%3."/>
      <w:lvlJc w:val="right"/>
      <w:pPr>
        <w:ind w:left="2160" w:hanging="180"/>
      </w:pPr>
    </w:lvl>
    <w:lvl w:ilvl="3" w:tplc="550AF586" w:tentative="1">
      <w:start w:val="1"/>
      <w:numFmt w:val="decimal"/>
      <w:lvlText w:val="%4."/>
      <w:lvlJc w:val="left"/>
      <w:pPr>
        <w:ind w:left="2880" w:hanging="360"/>
      </w:pPr>
    </w:lvl>
    <w:lvl w:ilvl="4" w:tplc="A462B2BC" w:tentative="1">
      <w:start w:val="1"/>
      <w:numFmt w:val="lowerLetter"/>
      <w:lvlText w:val="%5."/>
      <w:lvlJc w:val="left"/>
      <w:pPr>
        <w:ind w:left="3600" w:hanging="360"/>
      </w:pPr>
    </w:lvl>
    <w:lvl w:ilvl="5" w:tplc="84A08F0C" w:tentative="1">
      <w:start w:val="1"/>
      <w:numFmt w:val="lowerRoman"/>
      <w:lvlText w:val="%6."/>
      <w:lvlJc w:val="right"/>
      <w:pPr>
        <w:ind w:left="4320" w:hanging="180"/>
      </w:pPr>
    </w:lvl>
    <w:lvl w:ilvl="6" w:tplc="2E748B5E" w:tentative="1">
      <w:start w:val="1"/>
      <w:numFmt w:val="decimal"/>
      <w:lvlText w:val="%7."/>
      <w:lvlJc w:val="left"/>
      <w:pPr>
        <w:ind w:left="5040" w:hanging="360"/>
      </w:pPr>
    </w:lvl>
    <w:lvl w:ilvl="7" w:tplc="03042D36" w:tentative="1">
      <w:start w:val="1"/>
      <w:numFmt w:val="lowerLetter"/>
      <w:lvlText w:val="%8."/>
      <w:lvlJc w:val="left"/>
      <w:pPr>
        <w:ind w:left="5760" w:hanging="360"/>
      </w:pPr>
    </w:lvl>
    <w:lvl w:ilvl="8" w:tplc="B96CD6F8" w:tentative="1">
      <w:start w:val="1"/>
      <w:numFmt w:val="lowerRoman"/>
      <w:lvlText w:val="%9."/>
      <w:lvlJc w:val="right"/>
      <w:pPr>
        <w:ind w:left="6480" w:hanging="180"/>
      </w:pPr>
    </w:lvl>
  </w:abstractNum>
  <w:abstractNum w:abstractNumId="24" w15:restartNumberingAfterBreak="0">
    <w:nsid w:val="7D975459"/>
    <w:multiLevelType w:val="hybridMultilevel"/>
    <w:tmpl w:val="9C2CA99C"/>
    <w:lvl w:ilvl="0" w:tplc="CA5A88D2">
      <w:start w:val="1"/>
      <w:numFmt w:val="upperLetter"/>
      <w:lvlText w:val="(%1)"/>
      <w:lvlJc w:val="left"/>
      <w:pPr>
        <w:ind w:left="720" w:hanging="360"/>
      </w:pPr>
      <w:rPr>
        <w:rFonts w:hint="default"/>
        <w:i w:val="0"/>
        <w:sz w:val="24"/>
        <w:szCs w:val="24"/>
      </w:rPr>
    </w:lvl>
    <w:lvl w:ilvl="1" w:tplc="81087C46" w:tentative="1">
      <w:start w:val="1"/>
      <w:numFmt w:val="lowerLetter"/>
      <w:lvlText w:val="%2."/>
      <w:lvlJc w:val="left"/>
      <w:pPr>
        <w:ind w:left="1440" w:hanging="360"/>
      </w:pPr>
    </w:lvl>
    <w:lvl w:ilvl="2" w:tplc="2D50A94C" w:tentative="1">
      <w:start w:val="1"/>
      <w:numFmt w:val="lowerRoman"/>
      <w:lvlText w:val="%3."/>
      <w:lvlJc w:val="right"/>
      <w:pPr>
        <w:ind w:left="2160" w:hanging="180"/>
      </w:pPr>
    </w:lvl>
    <w:lvl w:ilvl="3" w:tplc="4378B526" w:tentative="1">
      <w:start w:val="1"/>
      <w:numFmt w:val="decimal"/>
      <w:lvlText w:val="%4."/>
      <w:lvlJc w:val="left"/>
      <w:pPr>
        <w:ind w:left="2880" w:hanging="360"/>
      </w:pPr>
    </w:lvl>
    <w:lvl w:ilvl="4" w:tplc="1C36A82E" w:tentative="1">
      <w:start w:val="1"/>
      <w:numFmt w:val="lowerLetter"/>
      <w:lvlText w:val="%5."/>
      <w:lvlJc w:val="left"/>
      <w:pPr>
        <w:ind w:left="3600" w:hanging="360"/>
      </w:pPr>
    </w:lvl>
    <w:lvl w:ilvl="5" w:tplc="5AA4D10A" w:tentative="1">
      <w:start w:val="1"/>
      <w:numFmt w:val="lowerRoman"/>
      <w:lvlText w:val="%6."/>
      <w:lvlJc w:val="right"/>
      <w:pPr>
        <w:ind w:left="4320" w:hanging="180"/>
      </w:pPr>
    </w:lvl>
    <w:lvl w:ilvl="6" w:tplc="1DDE332A" w:tentative="1">
      <w:start w:val="1"/>
      <w:numFmt w:val="decimal"/>
      <w:lvlText w:val="%7."/>
      <w:lvlJc w:val="left"/>
      <w:pPr>
        <w:ind w:left="5040" w:hanging="360"/>
      </w:pPr>
    </w:lvl>
    <w:lvl w:ilvl="7" w:tplc="4296F656" w:tentative="1">
      <w:start w:val="1"/>
      <w:numFmt w:val="lowerLetter"/>
      <w:lvlText w:val="%8."/>
      <w:lvlJc w:val="left"/>
      <w:pPr>
        <w:ind w:left="5760" w:hanging="360"/>
      </w:pPr>
    </w:lvl>
    <w:lvl w:ilvl="8" w:tplc="E5E04D00" w:tentative="1">
      <w:start w:val="1"/>
      <w:numFmt w:val="lowerRoman"/>
      <w:lvlText w:val="%9."/>
      <w:lvlJc w:val="right"/>
      <w:pPr>
        <w:ind w:left="6480" w:hanging="180"/>
      </w:pPr>
    </w:lvl>
  </w:abstractNum>
  <w:abstractNum w:abstractNumId="25" w15:restartNumberingAfterBreak="0">
    <w:nsid w:val="7F2F7229"/>
    <w:multiLevelType w:val="multilevel"/>
    <w:tmpl w:val="5B321C5E"/>
    <w:lvl w:ilvl="0">
      <w:start w:val="1"/>
      <w:numFmt w:val="decimal"/>
      <w:pStyle w:val="Outline1"/>
      <w:lvlText w:val="%1."/>
      <w:lvlJc w:val="left"/>
      <w:pPr>
        <w:tabs>
          <w:tab w:val="num" w:pos="720"/>
        </w:tabs>
        <w:ind w:left="720" w:hanging="720"/>
      </w:pPr>
      <w:rPr>
        <w:rFonts w:hint="default"/>
      </w:rPr>
    </w:lvl>
    <w:lvl w:ilvl="1">
      <w:start w:val="1"/>
      <w:numFmt w:val="lowerLetter"/>
      <w:pStyle w:val="Outline2"/>
      <w:lvlText w:val="(%2)"/>
      <w:lvlJc w:val="left"/>
      <w:pPr>
        <w:tabs>
          <w:tab w:val="num" w:pos="1440"/>
        </w:tabs>
        <w:ind w:left="1440" w:hanging="720"/>
      </w:pPr>
      <w:rPr>
        <w:rFonts w:hint="default"/>
      </w:rPr>
    </w:lvl>
    <w:lvl w:ilvl="2">
      <w:start w:val="1"/>
      <w:numFmt w:val="lowerRoman"/>
      <w:pStyle w:val="Outline3"/>
      <w:lvlText w:val="(%3)"/>
      <w:lvlJc w:val="left"/>
      <w:pPr>
        <w:tabs>
          <w:tab w:val="num" w:pos="2160"/>
        </w:tabs>
        <w:ind w:left="2160" w:hanging="720"/>
      </w:pPr>
      <w:rPr>
        <w:rFonts w:hint="default"/>
      </w:rPr>
    </w:lvl>
    <w:lvl w:ilvl="3">
      <w:start w:val="1"/>
      <w:numFmt w:val="upperLetter"/>
      <w:pStyle w:val="Outline4"/>
      <w:lvlText w:val="(%4)"/>
      <w:lvlJc w:val="left"/>
      <w:pPr>
        <w:tabs>
          <w:tab w:val="num" w:pos="2880"/>
        </w:tabs>
        <w:ind w:left="2880" w:hanging="720"/>
      </w:pPr>
      <w:rPr>
        <w:rFonts w:hint="default"/>
      </w:rPr>
    </w:lvl>
    <w:lvl w:ilvl="4">
      <w:start w:val="1"/>
      <w:numFmt w:val="upperRoman"/>
      <w:pStyle w:val="Outline5"/>
      <w:lvlText w:val="(%5)"/>
      <w:lvlJc w:val="left"/>
      <w:pPr>
        <w:tabs>
          <w:tab w:val="num" w:pos="3600"/>
        </w:tabs>
        <w:ind w:left="3600" w:hanging="720"/>
      </w:pPr>
      <w:rPr>
        <w:rFonts w:hint="default"/>
      </w:rPr>
    </w:lvl>
    <w:lvl w:ilvl="5">
      <w:start w:val="1"/>
      <w:numFmt w:val="decimal"/>
      <w:pStyle w:val="Outline6"/>
      <w:lvlText w:val="(%6)"/>
      <w:lvlJc w:val="left"/>
      <w:pPr>
        <w:tabs>
          <w:tab w:val="num" w:pos="4320"/>
        </w:tabs>
        <w:ind w:left="4320" w:hanging="720"/>
      </w:pPr>
      <w:rPr>
        <w:rFonts w:hint="default"/>
      </w:rPr>
    </w:lvl>
    <w:lvl w:ilvl="6">
      <w:start w:val="1"/>
      <w:numFmt w:val="lowerRoman"/>
      <w:pStyle w:val="Lnum1"/>
      <w:lvlText w:val="(%7)"/>
      <w:lvlJc w:val="left"/>
      <w:pPr>
        <w:tabs>
          <w:tab w:val="num" w:pos="5040"/>
        </w:tabs>
        <w:ind w:left="5040" w:hanging="720"/>
      </w:pPr>
      <w:rPr>
        <w:rFonts w:hint="default"/>
      </w:rPr>
    </w:lvl>
    <w:lvl w:ilvl="7">
      <w:start w:val="1"/>
      <w:numFmt w:val="upperLetter"/>
      <w:pStyle w:val="Lnum2"/>
      <w:lvlText w:val="(%8)"/>
      <w:lvlJc w:val="left"/>
      <w:pPr>
        <w:tabs>
          <w:tab w:val="num" w:pos="5760"/>
        </w:tabs>
        <w:ind w:left="5760" w:hanging="720"/>
      </w:pPr>
      <w:rPr>
        <w:rFonts w:hint="default"/>
      </w:rPr>
    </w:lvl>
    <w:lvl w:ilvl="8">
      <w:start w:val="1"/>
      <w:numFmt w:val="upperRoman"/>
      <w:pStyle w:val="Lnum3"/>
      <w:lvlText w:val="(%9)"/>
      <w:lvlJc w:val="left"/>
      <w:pPr>
        <w:tabs>
          <w:tab w:val="num" w:pos="6480"/>
        </w:tabs>
        <w:ind w:left="6480" w:hanging="720"/>
      </w:pPr>
      <w:rPr>
        <w:rFonts w:hint="default"/>
      </w:rPr>
    </w:lvl>
  </w:abstractNum>
  <w:num w:numId="1" w16cid:durableId="689524253">
    <w:abstractNumId w:val="2"/>
  </w:num>
  <w:num w:numId="2" w16cid:durableId="1505512439">
    <w:abstractNumId w:val="1"/>
  </w:num>
  <w:num w:numId="3" w16cid:durableId="1866476853">
    <w:abstractNumId w:val="25"/>
  </w:num>
  <w:num w:numId="4" w16cid:durableId="2039357518">
    <w:abstractNumId w:val="13"/>
  </w:num>
  <w:num w:numId="5" w16cid:durableId="1602757196">
    <w:abstractNumId w:val="24"/>
  </w:num>
  <w:num w:numId="6" w16cid:durableId="1977371930">
    <w:abstractNumId w:val="14"/>
  </w:num>
  <w:num w:numId="7" w16cid:durableId="344791694">
    <w:abstractNumId w:val="15"/>
  </w:num>
  <w:num w:numId="8" w16cid:durableId="1450277200">
    <w:abstractNumId w:val="20"/>
  </w:num>
  <w:num w:numId="9" w16cid:durableId="1059285399">
    <w:abstractNumId w:val="4"/>
  </w:num>
  <w:num w:numId="10" w16cid:durableId="764227861">
    <w:abstractNumId w:val="12"/>
  </w:num>
  <w:num w:numId="11" w16cid:durableId="279339314">
    <w:abstractNumId w:val="19"/>
  </w:num>
  <w:num w:numId="12" w16cid:durableId="308901010">
    <w:abstractNumId w:val="7"/>
  </w:num>
  <w:num w:numId="13" w16cid:durableId="378822021">
    <w:abstractNumId w:val="10"/>
  </w:num>
  <w:num w:numId="14" w16cid:durableId="1018504976">
    <w:abstractNumId w:val="22"/>
  </w:num>
  <w:num w:numId="15" w16cid:durableId="1858499013">
    <w:abstractNumId w:val="0"/>
  </w:num>
  <w:num w:numId="16" w16cid:durableId="388190840">
    <w:abstractNumId w:val="6"/>
  </w:num>
  <w:num w:numId="17" w16cid:durableId="218980363">
    <w:abstractNumId w:val="3"/>
  </w:num>
  <w:num w:numId="18" w16cid:durableId="1669359367">
    <w:abstractNumId w:val="23"/>
  </w:num>
  <w:num w:numId="19" w16cid:durableId="1036273407">
    <w:abstractNumId w:val="16"/>
  </w:num>
  <w:num w:numId="20" w16cid:durableId="523397234">
    <w:abstractNumId w:val="18"/>
  </w:num>
  <w:num w:numId="21" w16cid:durableId="1786072088">
    <w:abstractNumId w:val="9"/>
  </w:num>
  <w:num w:numId="22" w16cid:durableId="1416854051">
    <w:abstractNumId w:val="8"/>
  </w:num>
  <w:num w:numId="23" w16cid:durableId="993723546">
    <w:abstractNumId w:val="5"/>
  </w:num>
  <w:num w:numId="24" w16cid:durableId="442191490">
    <w:abstractNumId w:val="21"/>
  </w:num>
  <w:num w:numId="25" w16cid:durableId="355471932">
    <w:abstractNumId w:val="17"/>
  </w:num>
  <w:num w:numId="26" w16cid:durableId="721365113">
    <w:abstractNumId w:val="11"/>
  </w:num>
  <w:num w:numId="27" w16cid:durableId="7894721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hyphenationZone w:val="425"/>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ManageDocInfoCache(AuthorId)" w:val="JASLEE"/>
    <w:docVar w:name="IManageDocInfoCache(ClientId)" w:val="212995"/>
    <w:docVar w:name="IManageDocInfoCache(DatabaseName)" w:val="LEGAL_1"/>
    <w:docVar w:name="IManageDocInfoCache(DocumentDescription)" w:val="Supplement to ISDA Canadian BCR Representation Letter [OHH Draft: 01.17.2024]"/>
    <w:docVar w:name="IManageDocInfoCache(DocumentNumber)" w:val="83525991"/>
    <w:docVar w:name="IManageDocInfoCache(DocumentVersion)" w:val="6"/>
    <w:docVar w:name="IManageDocInfoCache(Matter)" w:val="1240020"/>
  </w:docVars>
  <w:rsids>
    <w:rsidRoot w:val="006977BC"/>
    <w:rsid w:val="00002AA1"/>
    <w:rsid w:val="00006F62"/>
    <w:rsid w:val="000247E0"/>
    <w:rsid w:val="00026EB7"/>
    <w:rsid w:val="00030AAA"/>
    <w:rsid w:val="0003143A"/>
    <w:rsid w:val="00033766"/>
    <w:rsid w:val="0003597E"/>
    <w:rsid w:val="000401E7"/>
    <w:rsid w:val="00040A0B"/>
    <w:rsid w:val="0004377F"/>
    <w:rsid w:val="00043C5B"/>
    <w:rsid w:val="000475FB"/>
    <w:rsid w:val="00051884"/>
    <w:rsid w:val="00054A07"/>
    <w:rsid w:val="0005610D"/>
    <w:rsid w:val="00056CCB"/>
    <w:rsid w:val="000637BE"/>
    <w:rsid w:val="00064F9B"/>
    <w:rsid w:val="000652DE"/>
    <w:rsid w:val="00066CF6"/>
    <w:rsid w:val="000674BA"/>
    <w:rsid w:val="00071151"/>
    <w:rsid w:val="00071C9E"/>
    <w:rsid w:val="000725D6"/>
    <w:rsid w:val="000830D2"/>
    <w:rsid w:val="00083BEC"/>
    <w:rsid w:val="00084AC4"/>
    <w:rsid w:val="0008528D"/>
    <w:rsid w:val="00086B7F"/>
    <w:rsid w:val="000A1DC2"/>
    <w:rsid w:val="000A4954"/>
    <w:rsid w:val="000A53C5"/>
    <w:rsid w:val="000B18FE"/>
    <w:rsid w:val="000B2B5F"/>
    <w:rsid w:val="000B3AE3"/>
    <w:rsid w:val="000B5891"/>
    <w:rsid w:val="000C690D"/>
    <w:rsid w:val="000C766A"/>
    <w:rsid w:val="000E08FA"/>
    <w:rsid w:val="000E475B"/>
    <w:rsid w:val="000F20EA"/>
    <w:rsid w:val="000F6537"/>
    <w:rsid w:val="000F670F"/>
    <w:rsid w:val="000F7135"/>
    <w:rsid w:val="000F75D1"/>
    <w:rsid w:val="00104F55"/>
    <w:rsid w:val="00106060"/>
    <w:rsid w:val="00106768"/>
    <w:rsid w:val="00106FBF"/>
    <w:rsid w:val="00111736"/>
    <w:rsid w:val="00121E96"/>
    <w:rsid w:val="001229D9"/>
    <w:rsid w:val="00123613"/>
    <w:rsid w:val="00124467"/>
    <w:rsid w:val="001302C6"/>
    <w:rsid w:val="00133F5C"/>
    <w:rsid w:val="00135676"/>
    <w:rsid w:val="00143CDE"/>
    <w:rsid w:val="00146F8D"/>
    <w:rsid w:val="0014778C"/>
    <w:rsid w:val="0015406E"/>
    <w:rsid w:val="001569C0"/>
    <w:rsid w:val="00160E0E"/>
    <w:rsid w:val="0016332B"/>
    <w:rsid w:val="001633CD"/>
    <w:rsid w:val="00171179"/>
    <w:rsid w:val="001740D0"/>
    <w:rsid w:val="00175991"/>
    <w:rsid w:val="00176E97"/>
    <w:rsid w:val="00185E51"/>
    <w:rsid w:val="00187C94"/>
    <w:rsid w:val="0019205E"/>
    <w:rsid w:val="00192ABC"/>
    <w:rsid w:val="0019683C"/>
    <w:rsid w:val="001B3576"/>
    <w:rsid w:val="001B7F59"/>
    <w:rsid w:val="001C0B58"/>
    <w:rsid w:val="001D012E"/>
    <w:rsid w:val="001D45FB"/>
    <w:rsid w:val="001E085A"/>
    <w:rsid w:val="001E33C8"/>
    <w:rsid w:val="001F2105"/>
    <w:rsid w:val="001F251D"/>
    <w:rsid w:val="001F40F8"/>
    <w:rsid w:val="0020785B"/>
    <w:rsid w:val="00210BCF"/>
    <w:rsid w:val="00211A1D"/>
    <w:rsid w:val="00221E31"/>
    <w:rsid w:val="002270A7"/>
    <w:rsid w:val="00227F45"/>
    <w:rsid w:val="00232492"/>
    <w:rsid w:val="00233686"/>
    <w:rsid w:val="00233AAC"/>
    <w:rsid w:val="00241F57"/>
    <w:rsid w:val="00245AA2"/>
    <w:rsid w:val="00245E72"/>
    <w:rsid w:val="0024717B"/>
    <w:rsid w:val="00247FE1"/>
    <w:rsid w:val="00253714"/>
    <w:rsid w:val="00253A61"/>
    <w:rsid w:val="00263DCF"/>
    <w:rsid w:val="00265BBD"/>
    <w:rsid w:val="00270F38"/>
    <w:rsid w:val="0027445C"/>
    <w:rsid w:val="00277E7F"/>
    <w:rsid w:val="002806FC"/>
    <w:rsid w:val="00280C57"/>
    <w:rsid w:val="002826F1"/>
    <w:rsid w:val="002916F6"/>
    <w:rsid w:val="00297572"/>
    <w:rsid w:val="002A2BB4"/>
    <w:rsid w:val="002A3308"/>
    <w:rsid w:val="002A3AA2"/>
    <w:rsid w:val="002B1AB5"/>
    <w:rsid w:val="002C427C"/>
    <w:rsid w:val="002C72E1"/>
    <w:rsid w:val="002D18F2"/>
    <w:rsid w:val="002E4C1A"/>
    <w:rsid w:val="002E7B71"/>
    <w:rsid w:val="002E7EAC"/>
    <w:rsid w:val="002F7024"/>
    <w:rsid w:val="00303733"/>
    <w:rsid w:val="00304D95"/>
    <w:rsid w:val="00306A77"/>
    <w:rsid w:val="00315BD8"/>
    <w:rsid w:val="003168CE"/>
    <w:rsid w:val="00322D63"/>
    <w:rsid w:val="00327D52"/>
    <w:rsid w:val="003320E5"/>
    <w:rsid w:val="00340420"/>
    <w:rsid w:val="003465BD"/>
    <w:rsid w:val="003523C9"/>
    <w:rsid w:val="00352D13"/>
    <w:rsid w:val="003553D9"/>
    <w:rsid w:val="00364828"/>
    <w:rsid w:val="003672CE"/>
    <w:rsid w:val="00370284"/>
    <w:rsid w:val="0038076F"/>
    <w:rsid w:val="00380EA8"/>
    <w:rsid w:val="003821BB"/>
    <w:rsid w:val="00385C4F"/>
    <w:rsid w:val="003860FD"/>
    <w:rsid w:val="00386B9E"/>
    <w:rsid w:val="00386E46"/>
    <w:rsid w:val="00387C73"/>
    <w:rsid w:val="00393D2E"/>
    <w:rsid w:val="003A5F0F"/>
    <w:rsid w:val="003B591C"/>
    <w:rsid w:val="003C57FE"/>
    <w:rsid w:val="003D10BA"/>
    <w:rsid w:val="003D5FAE"/>
    <w:rsid w:val="003D7470"/>
    <w:rsid w:val="003E1C22"/>
    <w:rsid w:val="003E287E"/>
    <w:rsid w:val="003E5128"/>
    <w:rsid w:val="003F2E38"/>
    <w:rsid w:val="003F4673"/>
    <w:rsid w:val="003F7F32"/>
    <w:rsid w:val="00404298"/>
    <w:rsid w:val="00407904"/>
    <w:rsid w:val="00410DB0"/>
    <w:rsid w:val="004175C9"/>
    <w:rsid w:val="00417619"/>
    <w:rsid w:val="0042702E"/>
    <w:rsid w:val="00430520"/>
    <w:rsid w:val="00431192"/>
    <w:rsid w:val="00433054"/>
    <w:rsid w:val="00433F1F"/>
    <w:rsid w:val="004362F2"/>
    <w:rsid w:val="00446659"/>
    <w:rsid w:val="004506FB"/>
    <w:rsid w:val="00452FEA"/>
    <w:rsid w:val="00455E5B"/>
    <w:rsid w:val="00476C78"/>
    <w:rsid w:val="004836D9"/>
    <w:rsid w:val="0048485E"/>
    <w:rsid w:val="00484CB8"/>
    <w:rsid w:val="00491879"/>
    <w:rsid w:val="00493704"/>
    <w:rsid w:val="00494248"/>
    <w:rsid w:val="004945B2"/>
    <w:rsid w:val="004956D7"/>
    <w:rsid w:val="004A6AE2"/>
    <w:rsid w:val="004A7D26"/>
    <w:rsid w:val="004C04AE"/>
    <w:rsid w:val="004C5038"/>
    <w:rsid w:val="004C661B"/>
    <w:rsid w:val="004D14C4"/>
    <w:rsid w:val="004D1B73"/>
    <w:rsid w:val="004D54DF"/>
    <w:rsid w:val="004D5552"/>
    <w:rsid w:val="004D6332"/>
    <w:rsid w:val="004D7E73"/>
    <w:rsid w:val="004E004C"/>
    <w:rsid w:val="004E0936"/>
    <w:rsid w:val="004F1BFC"/>
    <w:rsid w:val="004F7554"/>
    <w:rsid w:val="00501E3F"/>
    <w:rsid w:val="0050502E"/>
    <w:rsid w:val="0050733A"/>
    <w:rsid w:val="005163A4"/>
    <w:rsid w:val="005163B5"/>
    <w:rsid w:val="00516E14"/>
    <w:rsid w:val="00517D54"/>
    <w:rsid w:val="005238A1"/>
    <w:rsid w:val="005267A8"/>
    <w:rsid w:val="00535F61"/>
    <w:rsid w:val="005378ED"/>
    <w:rsid w:val="00545511"/>
    <w:rsid w:val="00545605"/>
    <w:rsid w:val="00545B11"/>
    <w:rsid w:val="00552D71"/>
    <w:rsid w:val="005569A8"/>
    <w:rsid w:val="0056062C"/>
    <w:rsid w:val="00561AF2"/>
    <w:rsid w:val="00587D07"/>
    <w:rsid w:val="005916BB"/>
    <w:rsid w:val="005921EB"/>
    <w:rsid w:val="0059409E"/>
    <w:rsid w:val="005948DD"/>
    <w:rsid w:val="005A25D5"/>
    <w:rsid w:val="005A4DAE"/>
    <w:rsid w:val="005B39AB"/>
    <w:rsid w:val="005B72A1"/>
    <w:rsid w:val="005D0ABD"/>
    <w:rsid w:val="005D12AE"/>
    <w:rsid w:val="005D1E36"/>
    <w:rsid w:val="005D20A9"/>
    <w:rsid w:val="005D601D"/>
    <w:rsid w:val="005D75AB"/>
    <w:rsid w:val="005E3574"/>
    <w:rsid w:val="005E6996"/>
    <w:rsid w:val="005F40C8"/>
    <w:rsid w:val="005F7BD9"/>
    <w:rsid w:val="0060188C"/>
    <w:rsid w:val="00603D69"/>
    <w:rsid w:val="00606F47"/>
    <w:rsid w:val="006126AC"/>
    <w:rsid w:val="006235EB"/>
    <w:rsid w:val="00624E61"/>
    <w:rsid w:val="00626666"/>
    <w:rsid w:val="00626C03"/>
    <w:rsid w:val="00632F34"/>
    <w:rsid w:val="00635B2C"/>
    <w:rsid w:val="00640281"/>
    <w:rsid w:val="00641932"/>
    <w:rsid w:val="00663E5B"/>
    <w:rsid w:val="0066786C"/>
    <w:rsid w:val="00670581"/>
    <w:rsid w:val="00673312"/>
    <w:rsid w:val="006734D6"/>
    <w:rsid w:val="0067627C"/>
    <w:rsid w:val="00677986"/>
    <w:rsid w:val="0068255C"/>
    <w:rsid w:val="00685D88"/>
    <w:rsid w:val="00690BBA"/>
    <w:rsid w:val="006977BC"/>
    <w:rsid w:val="006A01CE"/>
    <w:rsid w:val="006A689A"/>
    <w:rsid w:val="006A6D34"/>
    <w:rsid w:val="006A7DE7"/>
    <w:rsid w:val="006B509A"/>
    <w:rsid w:val="006B6BB6"/>
    <w:rsid w:val="006B77AA"/>
    <w:rsid w:val="006C45EC"/>
    <w:rsid w:val="006D1A43"/>
    <w:rsid w:val="006D460A"/>
    <w:rsid w:val="006E01CA"/>
    <w:rsid w:val="006E1834"/>
    <w:rsid w:val="006E42E6"/>
    <w:rsid w:val="006E6ADC"/>
    <w:rsid w:val="006F22CC"/>
    <w:rsid w:val="006F768B"/>
    <w:rsid w:val="00703BEA"/>
    <w:rsid w:val="007178EE"/>
    <w:rsid w:val="00720760"/>
    <w:rsid w:val="00724788"/>
    <w:rsid w:val="00727F64"/>
    <w:rsid w:val="00735CE7"/>
    <w:rsid w:val="00737B4E"/>
    <w:rsid w:val="007406AC"/>
    <w:rsid w:val="00741E5D"/>
    <w:rsid w:val="00742E36"/>
    <w:rsid w:val="00744C41"/>
    <w:rsid w:val="00762BE7"/>
    <w:rsid w:val="00765651"/>
    <w:rsid w:val="00772CC1"/>
    <w:rsid w:val="00774FAA"/>
    <w:rsid w:val="00776DC7"/>
    <w:rsid w:val="007779C2"/>
    <w:rsid w:val="00780446"/>
    <w:rsid w:val="007924F4"/>
    <w:rsid w:val="00797129"/>
    <w:rsid w:val="007A2F18"/>
    <w:rsid w:val="007A3E28"/>
    <w:rsid w:val="007B58D8"/>
    <w:rsid w:val="007C26A3"/>
    <w:rsid w:val="007C52F8"/>
    <w:rsid w:val="007C590C"/>
    <w:rsid w:val="007D374D"/>
    <w:rsid w:val="007D7490"/>
    <w:rsid w:val="007E3228"/>
    <w:rsid w:val="007F4135"/>
    <w:rsid w:val="007F5A4C"/>
    <w:rsid w:val="0080435F"/>
    <w:rsid w:val="00804BBF"/>
    <w:rsid w:val="00807660"/>
    <w:rsid w:val="0081195B"/>
    <w:rsid w:val="00812CC2"/>
    <w:rsid w:val="008133A1"/>
    <w:rsid w:val="00813BEA"/>
    <w:rsid w:val="00814378"/>
    <w:rsid w:val="00815BDE"/>
    <w:rsid w:val="0081682C"/>
    <w:rsid w:val="0081765B"/>
    <w:rsid w:val="00832AEE"/>
    <w:rsid w:val="0084461F"/>
    <w:rsid w:val="008522A0"/>
    <w:rsid w:val="00857C3F"/>
    <w:rsid w:val="00862756"/>
    <w:rsid w:val="008756E1"/>
    <w:rsid w:val="008759E0"/>
    <w:rsid w:val="00880789"/>
    <w:rsid w:val="00880A52"/>
    <w:rsid w:val="00883BE7"/>
    <w:rsid w:val="00892D64"/>
    <w:rsid w:val="00894E3D"/>
    <w:rsid w:val="008A4003"/>
    <w:rsid w:val="008A4ADC"/>
    <w:rsid w:val="008A5FEA"/>
    <w:rsid w:val="008B5AAC"/>
    <w:rsid w:val="008C1DBD"/>
    <w:rsid w:val="008C5832"/>
    <w:rsid w:val="008C617C"/>
    <w:rsid w:val="008D14D6"/>
    <w:rsid w:val="008E7294"/>
    <w:rsid w:val="008F4CCC"/>
    <w:rsid w:val="008F5C59"/>
    <w:rsid w:val="00900A26"/>
    <w:rsid w:val="00902F85"/>
    <w:rsid w:val="009075D7"/>
    <w:rsid w:val="0090761D"/>
    <w:rsid w:val="00907967"/>
    <w:rsid w:val="0091213A"/>
    <w:rsid w:val="009127C1"/>
    <w:rsid w:val="009155E6"/>
    <w:rsid w:val="009159A5"/>
    <w:rsid w:val="00941168"/>
    <w:rsid w:val="00943A9A"/>
    <w:rsid w:val="00945F2C"/>
    <w:rsid w:val="0095333A"/>
    <w:rsid w:val="00954932"/>
    <w:rsid w:val="00956738"/>
    <w:rsid w:val="009570AB"/>
    <w:rsid w:val="009570DE"/>
    <w:rsid w:val="00964E8F"/>
    <w:rsid w:val="00972929"/>
    <w:rsid w:val="009768BD"/>
    <w:rsid w:val="00986CD9"/>
    <w:rsid w:val="00986D8A"/>
    <w:rsid w:val="00991E7B"/>
    <w:rsid w:val="00991FC5"/>
    <w:rsid w:val="009922C4"/>
    <w:rsid w:val="00995E44"/>
    <w:rsid w:val="009A0EF7"/>
    <w:rsid w:val="009B336B"/>
    <w:rsid w:val="009B6030"/>
    <w:rsid w:val="009B6694"/>
    <w:rsid w:val="009B6FFF"/>
    <w:rsid w:val="009B7BD3"/>
    <w:rsid w:val="009B7FCD"/>
    <w:rsid w:val="009C4F76"/>
    <w:rsid w:val="009C5CDB"/>
    <w:rsid w:val="009D2665"/>
    <w:rsid w:val="009D60A5"/>
    <w:rsid w:val="009D6B57"/>
    <w:rsid w:val="009E48D4"/>
    <w:rsid w:val="009F4CF8"/>
    <w:rsid w:val="009F624C"/>
    <w:rsid w:val="00A00FE4"/>
    <w:rsid w:val="00A021AA"/>
    <w:rsid w:val="00A026EA"/>
    <w:rsid w:val="00A10180"/>
    <w:rsid w:val="00A13068"/>
    <w:rsid w:val="00A13C3E"/>
    <w:rsid w:val="00A1516C"/>
    <w:rsid w:val="00A16231"/>
    <w:rsid w:val="00A1743B"/>
    <w:rsid w:val="00A21C6D"/>
    <w:rsid w:val="00A26D58"/>
    <w:rsid w:val="00A31F49"/>
    <w:rsid w:val="00A33AC5"/>
    <w:rsid w:val="00A353A2"/>
    <w:rsid w:val="00A37063"/>
    <w:rsid w:val="00A37F8C"/>
    <w:rsid w:val="00A52330"/>
    <w:rsid w:val="00A57D9F"/>
    <w:rsid w:val="00A60A62"/>
    <w:rsid w:val="00A7001A"/>
    <w:rsid w:val="00A82BFA"/>
    <w:rsid w:val="00A87E9F"/>
    <w:rsid w:val="00A90C84"/>
    <w:rsid w:val="00A92CB8"/>
    <w:rsid w:val="00A95635"/>
    <w:rsid w:val="00A9704C"/>
    <w:rsid w:val="00A97CA1"/>
    <w:rsid w:val="00AA5C0B"/>
    <w:rsid w:val="00AB1E65"/>
    <w:rsid w:val="00AB457F"/>
    <w:rsid w:val="00AB622F"/>
    <w:rsid w:val="00AC0D2D"/>
    <w:rsid w:val="00AC5BF7"/>
    <w:rsid w:val="00AD7692"/>
    <w:rsid w:val="00AE4C1A"/>
    <w:rsid w:val="00AE5E3A"/>
    <w:rsid w:val="00AF6E3D"/>
    <w:rsid w:val="00AF7BF5"/>
    <w:rsid w:val="00B05390"/>
    <w:rsid w:val="00B05A26"/>
    <w:rsid w:val="00B0697A"/>
    <w:rsid w:val="00B07444"/>
    <w:rsid w:val="00B104BB"/>
    <w:rsid w:val="00B13C34"/>
    <w:rsid w:val="00B26BD5"/>
    <w:rsid w:val="00B368C6"/>
    <w:rsid w:val="00B41049"/>
    <w:rsid w:val="00B411C0"/>
    <w:rsid w:val="00B4456A"/>
    <w:rsid w:val="00B50E66"/>
    <w:rsid w:val="00B514B4"/>
    <w:rsid w:val="00B526CB"/>
    <w:rsid w:val="00B55AE3"/>
    <w:rsid w:val="00B55FC0"/>
    <w:rsid w:val="00B56415"/>
    <w:rsid w:val="00B564CE"/>
    <w:rsid w:val="00B60909"/>
    <w:rsid w:val="00B64D98"/>
    <w:rsid w:val="00B65B4F"/>
    <w:rsid w:val="00B677D5"/>
    <w:rsid w:val="00B70754"/>
    <w:rsid w:val="00B748CE"/>
    <w:rsid w:val="00B81460"/>
    <w:rsid w:val="00B90FCC"/>
    <w:rsid w:val="00B94D8C"/>
    <w:rsid w:val="00B95EFF"/>
    <w:rsid w:val="00B97144"/>
    <w:rsid w:val="00B974CB"/>
    <w:rsid w:val="00BC6397"/>
    <w:rsid w:val="00BD197A"/>
    <w:rsid w:val="00BE0FC4"/>
    <w:rsid w:val="00BE72A2"/>
    <w:rsid w:val="00BF1DB0"/>
    <w:rsid w:val="00BF525E"/>
    <w:rsid w:val="00C0030F"/>
    <w:rsid w:val="00C1463B"/>
    <w:rsid w:val="00C210B5"/>
    <w:rsid w:val="00C2200A"/>
    <w:rsid w:val="00C22B60"/>
    <w:rsid w:val="00C23C15"/>
    <w:rsid w:val="00C31D0F"/>
    <w:rsid w:val="00C3298F"/>
    <w:rsid w:val="00C3415D"/>
    <w:rsid w:val="00C35B74"/>
    <w:rsid w:val="00C3644A"/>
    <w:rsid w:val="00C37E11"/>
    <w:rsid w:val="00C47181"/>
    <w:rsid w:val="00C51958"/>
    <w:rsid w:val="00C53A49"/>
    <w:rsid w:val="00C72C93"/>
    <w:rsid w:val="00C8304F"/>
    <w:rsid w:val="00C95AFF"/>
    <w:rsid w:val="00CA0FC4"/>
    <w:rsid w:val="00CB0687"/>
    <w:rsid w:val="00CB0BC7"/>
    <w:rsid w:val="00CB3A0A"/>
    <w:rsid w:val="00CC0FDF"/>
    <w:rsid w:val="00CD03E4"/>
    <w:rsid w:val="00CD75B7"/>
    <w:rsid w:val="00CF01A4"/>
    <w:rsid w:val="00CF60C4"/>
    <w:rsid w:val="00D047CF"/>
    <w:rsid w:val="00D05C16"/>
    <w:rsid w:val="00D1102D"/>
    <w:rsid w:val="00D1619A"/>
    <w:rsid w:val="00D20F67"/>
    <w:rsid w:val="00D23C28"/>
    <w:rsid w:val="00D27B14"/>
    <w:rsid w:val="00D50284"/>
    <w:rsid w:val="00D55837"/>
    <w:rsid w:val="00D73A4E"/>
    <w:rsid w:val="00D8068C"/>
    <w:rsid w:val="00D95CCB"/>
    <w:rsid w:val="00DA5C1F"/>
    <w:rsid w:val="00DB1D13"/>
    <w:rsid w:val="00DB3852"/>
    <w:rsid w:val="00DB4BDE"/>
    <w:rsid w:val="00DB4FA3"/>
    <w:rsid w:val="00DC1745"/>
    <w:rsid w:val="00DD1B88"/>
    <w:rsid w:val="00DD5F73"/>
    <w:rsid w:val="00DE0ACB"/>
    <w:rsid w:val="00DE2296"/>
    <w:rsid w:val="00DF2EB4"/>
    <w:rsid w:val="00DF4F5D"/>
    <w:rsid w:val="00DF72D4"/>
    <w:rsid w:val="00E00116"/>
    <w:rsid w:val="00E10024"/>
    <w:rsid w:val="00E21B91"/>
    <w:rsid w:val="00E234B1"/>
    <w:rsid w:val="00E25771"/>
    <w:rsid w:val="00E31D17"/>
    <w:rsid w:val="00E363C8"/>
    <w:rsid w:val="00E36D32"/>
    <w:rsid w:val="00E44734"/>
    <w:rsid w:val="00E451FA"/>
    <w:rsid w:val="00E477B8"/>
    <w:rsid w:val="00E5209F"/>
    <w:rsid w:val="00E53331"/>
    <w:rsid w:val="00E701E4"/>
    <w:rsid w:val="00E769AF"/>
    <w:rsid w:val="00E8136B"/>
    <w:rsid w:val="00E8161F"/>
    <w:rsid w:val="00E81D54"/>
    <w:rsid w:val="00E826AD"/>
    <w:rsid w:val="00E91745"/>
    <w:rsid w:val="00E943C7"/>
    <w:rsid w:val="00E97221"/>
    <w:rsid w:val="00E97DE9"/>
    <w:rsid w:val="00EB0BD5"/>
    <w:rsid w:val="00EB5F7B"/>
    <w:rsid w:val="00EC2AB7"/>
    <w:rsid w:val="00EC5428"/>
    <w:rsid w:val="00EC5D4A"/>
    <w:rsid w:val="00EC601D"/>
    <w:rsid w:val="00ED28FC"/>
    <w:rsid w:val="00ED4641"/>
    <w:rsid w:val="00ED65CF"/>
    <w:rsid w:val="00ED7154"/>
    <w:rsid w:val="00ED7F4F"/>
    <w:rsid w:val="00EE121D"/>
    <w:rsid w:val="00EE61BC"/>
    <w:rsid w:val="00EF0E40"/>
    <w:rsid w:val="00EF1D7E"/>
    <w:rsid w:val="00EF35C2"/>
    <w:rsid w:val="00EF4721"/>
    <w:rsid w:val="00F11F8C"/>
    <w:rsid w:val="00F16188"/>
    <w:rsid w:val="00F1641F"/>
    <w:rsid w:val="00F166BF"/>
    <w:rsid w:val="00F22421"/>
    <w:rsid w:val="00F25851"/>
    <w:rsid w:val="00F3287E"/>
    <w:rsid w:val="00F32F62"/>
    <w:rsid w:val="00F37C1F"/>
    <w:rsid w:val="00F460E3"/>
    <w:rsid w:val="00F47BD9"/>
    <w:rsid w:val="00F47C7B"/>
    <w:rsid w:val="00F56640"/>
    <w:rsid w:val="00F56A20"/>
    <w:rsid w:val="00F57C4D"/>
    <w:rsid w:val="00F6267F"/>
    <w:rsid w:val="00F62EF6"/>
    <w:rsid w:val="00F66122"/>
    <w:rsid w:val="00F7520A"/>
    <w:rsid w:val="00F81DBD"/>
    <w:rsid w:val="00F82889"/>
    <w:rsid w:val="00F84F96"/>
    <w:rsid w:val="00F877BD"/>
    <w:rsid w:val="00F92119"/>
    <w:rsid w:val="00FA05AF"/>
    <w:rsid w:val="00FA70B3"/>
    <w:rsid w:val="00FB3E8E"/>
    <w:rsid w:val="00FC26C9"/>
    <w:rsid w:val="00FC2D13"/>
    <w:rsid w:val="00FC658D"/>
    <w:rsid w:val="00FC696A"/>
    <w:rsid w:val="00FD4664"/>
    <w:rsid w:val="00FD6E22"/>
    <w:rsid w:val="00FE0185"/>
    <w:rsid w:val="00FE0846"/>
    <w:rsid w:val="00FE0C0C"/>
    <w:rsid w:val="00FE2D8D"/>
    <w:rsid w:val="00FE5E69"/>
    <w:rsid w:val="00FF3A2C"/>
    <w:rsid w:val="00FF6434"/>
    <w:rsid w:val="00FF7059"/>
    <w:rsid w:val="00FF7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79038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Book Antiqua" w:hAnsi="Book Antiqua" w:cs="Times New Roman"/>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308"/>
    <w:pPr>
      <w:spacing w:after="200" w:line="276" w:lineRule="auto"/>
    </w:pPr>
    <w:rPr>
      <w:rFonts w:ascii="Times New Roman" w:eastAsia="Calibri" w:hAnsi="Times New Roman"/>
      <w:sz w:val="24"/>
      <w:szCs w:val="22"/>
    </w:rPr>
  </w:style>
  <w:style w:type="paragraph" w:styleId="Titre1">
    <w:name w:val="heading 1"/>
    <w:basedOn w:val="Normal"/>
    <w:next w:val="Normal"/>
    <w:link w:val="Titre1Car"/>
    <w:qFormat/>
    <w:rsid w:val="00CD03E4"/>
    <w:pPr>
      <w:keepNext/>
      <w:spacing w:before="240" w:after="60"/>
      <w:outlineLvl w:val="0"/>
    </w:pPr>
    <w:rPr>
      <w:rFonts w:ascii="Book Antiqua" w:eastAsia="Times New Roman" w:hAnsi="Book Antiqua"/>
      <w:b/>
      <w:bCs/>
      <w:color w:val="000000"/>
      <w:szCs w:val="28"/>
    </w:rPr>
  </w:style>
  <w:style w:type="paragraph" w:styleId="Titre2">
    <w:name w:val="heading 2"/>
    <w:basedOn w:val="Normal"/>
    <w:next w:val="Normal"/>
    <w:link w:val="Titre2Car"/>
    <w:qFormat/>
    <w:rsid w:val="00CD03E4"/>
    <w:pPr>
      <w:keepNext/>
      <w:spacing w:before="240" w:after="60"/>
      <w:outlineLvl w:val="1"/>
    </w:pPr>
    <w:rPr>
      <w:rFonts w:ascii="Book Antiqua" w:eastAsia="Times New Roman" w:hAnsi="Book Antiqua"/>
      <w:b/>
      <w:bCs/>
      <w:color w:val="000000"/>
      <w:szCs w:val="26"/>
    </w:rPr>
  </w:style>
  <w:style w:type="paragraph" w:styleId="Titre3">
    <w:name w:val="heading 3"/>
    <w:basedOn w:val="Normal"/>
    <w:next w:val="Normal"/>
    <w:link w:val="Titre3Car"/>
    <w:qFormat/>
    <w:rsid w:val="00CD03E4"/>
    <w:pPr>
      <w:keepNext/>
      <w:spacing w:before="240" w:after="60"/>
      <w:outlineLvl w:val="2"/>
    </w:pPr>
    <w:rPr>
      <w:rFonts w:ascii="Book Antiqua" w:eastAsia="Times New Roman" w:hAnsi="Book Antiqua"/>
      <w:bCs/>
      <w:color w:val="000000"/>
    </w:rPr>
  </w:style>
  <w:style w:type="paragraph" w:styleId="Titre4">
    <w:name w:val="heading 4"/>
    <w:basedOn w:val="Normal"/>
    <w:next w:val="Normal"/>
    <w:link w:val="Titre4Car"/>
    <w:uiPriority w:val="9"/>
    <w:qFormat/>
    <w:rsid w:val="00A353A2"/>
    <w:pPr>
      <w:keepNext/>
      <w:keepLines/>
      <w:spacing w:before="200" w:after="0"/>
      <w:outlineLvl w:val="3"/>
    </w:pPr>
    <w:rPr>
      <w:rFonts w:ascii="Book Antiqua" w:eastAsia="Times New Roman" w:hAnsi="Book Antiqua"/>
      <w:b/>
      <w:bCs/>
      <w:i/>
      <w:iCs/>
      <w:color w:val="000000"/>
    </w:rPr>
  </w:style>
  <w:style w:type="paragraph" w:styleId="Titre5">
    <w:name w:val="heading 5"/>
    <w:basedOn w:val="Normal"/>
    <w:next w:val="Normal"/>
    <w:link w:val="Titre5Car"/>
    <w:uiPriority w:val="9"/>
    <w:qFormat/>
    <w:rsid w:val="00A353A2"/>
    <w:pPr>
      <w:keepNext/>
      <w:keepLines/>
      <w:spacing w:before="200" w:after="0"/>
      <w:outlineLvl w:val="4"/>
    </w:pPr>
    <w:rPr>
      <w:rFonts w:ascii="Book Antiqua" w:eastAsia="Times New Roman" w:hAnsi="Book Antiqua"/>
      <w:color w:val="000000"/>
    </w:rPr>
  </w:style>
  <w:style w:type="paragraph" w:styleId="Titre6">
    <w:name w:val="heading 6"/>
    <w:basedOn w:val="Normal"/>
    <w:next w:val="Normal"/>
    <w:link w:val="Titre6Car"/>
    <w:uiPriority w:val="9"/>
    <w:qFormat/>
    <w:rsid w:val="00A353A2"/>
    <w:pPr>
      <w:keepNext/>
      <w:keepLines/>
      <w:spacing w:before="200" w:after="0"/>
      <w:outlineLvl w:val="5"/>
    </w:pPr>
    <w:rPr>
      <w:rFonts w:ascii="Book Antiqua" w:eastAsia="Times New Roman" w:hAnsi="Book Antiqua"/>
      <w:i/>
      <w:iCs/>
      <w:color w:val="000000"/>
    </w:rPr>
  </w:style>
  <w:style w:type="paragraph" w:styleId="Titre7">
    <w:name w:val="heading 7"/>
    <w:basedOn w:val="Normal"/>
    <w:next w:val="Normal"/>
    <w:link w:val="Titre7Car"/>
    <w:uiPriority w:val="9"/>
    <w:qFormat/>
    <w:rsid w:val="00A353A2"/>
    <w:pPr>
      <w:keepNext/>
      <w:keepLines/>
      <w:spacing w:before="200" w:after="0"/>
      <w:outlineLvl w:val="6"/>
    </w:pPr>
    <w:rPr>
      <w:rFonts w:ascii="Book Antiqua" w:eastAsia="Times New Roman" w:hAnsi="Book Antiqua"/>
      <w:i/>
      <w:iCs/>
      <w:color w:val="404040"/>
    </w:rPr>
  </w:style>
  <w:style w:type="paragraph" w:styleId="Titre8">
    <w:name w:val="heading 8"/>
    <w:basedOn w:val="Normal"/>
    <w:next w:val="Normal"/>
    <w:link w:val="Titre8Car"/>
    <w:uiPriority w:val="9"/>
    <w:qFormat/>
    <w:rsid w:val="00A353A2"/>
    <w:pPr>
      <w:keepNext/>
      <w:keepLines/>
      <w:spacing w:before="200" w:after="0"/>
      <w:outlineLvl w:val="7"/>
    </w:pPr>
    <w:rPr>
      <w:rFonts w:ascii="Book Antiqua" w:eastAsia="Times New Roman" w:hAnsi="Book Antiqua"/>
      <w:color w:val="404040"/>
      <w:sz w:val="20"/>
      <w:szCs w:val="20"/>
    </w:rPr>
  </w:style>
  <w:style w:type="paragraph" w:styleId="Titre9">
    <w:name w:val="heading 9"/>
    <w:basedOn w:val="Normal"/>
    <w:next w:val="Normal"/>
    <w:link w:val="Titre9Car"/>
    <w:uiPriority w:val="9"/>
    <w:qFormat/>
    <w:rsid w:val="00A353A2"/>
    <w:pPr>
      <w:keepNext/>
      <w:keepLines/>
      <w:spacing w:before="200" w:after="0"/>
      <w:outlineLvl w:val="8"/>
    </w:pPr>
    <w:rPr>
      <w:rFonts w:ascii="Book Antiqua" w:eastAsia="Times New Roman" w:hAnsi="Book Antiqu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nhideWhenUsed/>
    <w:qFormat/>
    <w:rsid w:val="00A353A2"/>
    <w:pPr>
      <w:ind w:firstLine="720"/>
    </w:pPr>
  </w:style>
  <w:style w:type="character" w:customStyle="1" w:styleId="CorpsdetexteCar">
    <w:name w:val="Corps de texte Car"/>
    <w:basedOn w:val="Policepardfaut"/>
    <w:link w:val="Corpsdetexte"/>
    <w:rsid w:val="00A353A2"/>
  </w:style>
  <w:style w:type="paragraph" w:customStyle="1" w:styleId="Comment">
    <w:name w:val="Comment"/>
    <w:basedOn w:val="Normal"/>
    <w:next w:val="Normal"/>
    <w:qFormat/>
    <w:rsid w:val="00A353A2"/>
    <w:rPr>
      <w:rFonts w:ascii="Arial" w:hAnsi="Arial"/>
      <w:vanish/>
      <w:color w:val="FF33CC"/>
    </w:rPr>
  </w:style>
  <w:style w:type="paragraph" w:customStyle="1" w:styleId="Definitions">
    <w:name w:val="Definitions"/>
    <w:basedOn w:val="Normal"/>
    <w:qFormat/>
    <w:rsid w:val="00A353A2"/>
    <w:pPr>
      <w:ind w:left="720"/>
    </w:pPr>
  </w:style>
  <w:style w:type="paragraph" w:styleId="Pieddepage">
    <w:name w:val="footer"/>
    <w:basedOn w:val="Normal"/>
    <w:link w:val="PieddepageCar"/>
    <w:uiPriority w:val="99"/>
    <w:unhideWhenUsed/>
    <w:rsid w:val="00A353A2"/>
    <w:rPr>
      <w:sz w:val="18"/>
    </w:rPr>
  </w:style>
  <w:style w:type="character" w:customStyle="1" w:styleId="PieddepageCar">
    <w:name w:val="Pied de page Car"/>
    <w:link w:val="Pieddepage"/>
    <w:uiPriority w:val="99"/>
    <w:rsid w:val="00A353A2"/>
    <w:rPr>
      <w:sz w:val="18"/>
    </w:rPr>
  </w:style>
  <w:style w:type="paragraph" w:styleId="Notedebasdepage">
    <w:name w:val="footnote text"/>
    <w:basedOn w:val="Normal"/>
    <w:link w:val="NotedebasdepageCar"/>
    <w:uiPriority w:val="99"/>
    <w:unhideWhenUsed/>
    <w:rsid w:val="00A353A2"/>
    <w:pPr>
      <w:widowControl w:val="0"/>
      <w:spacing w:after="0"/>
    </w:pPr>
    <w:rPr>
      <w:sz w:val="18"/>
      <w:szCs w:val="20"/>
    </w:rPr>
  </w:style>
  <w:style w:type="character" w:customStyle="1" w:styleId="NotedebasdepageCar">
    <w:name w:val="Note de bas de page Car"/>
    <w:link w:val="Notedebasdepage"/>
    <w:uiPriority w:val="99"/>
    <w:rsid w:val="00A353A2"/>
    <w:rPr>
      <w:sz w:val="18"/>
      <w:szCs w:val="20"/>
    </w:rPr>
  </w:style>
  <w:style w:type="paragraph" w:styleId="En-tte">
    <w:name w:val="header"/>
    <w:basedOn w:val="Normal"/>
    <w:link w:val="En-tteCar"/>
    <w:uiPriority w:val="99"/>
    <w:unhideWhenUsed/>
    <w:rsid w:val="00956738"/>
    <w:pPr>
      <w:spacing w:after="0"/>
    </w:pPr>
  </w:style>
  <w:style w:type="character" w:customStyle="1" w:styleId="En-tteCar">
    <w:name w:val="En-tête Car"/>
    <w:basedOn w:val="Policepardfaut"/>
    <w:link w:val="En-tte"/>
    <w:uiPriority w:val="99"/>
    <w:rsid w:val="00956738"/>
  </w:style>
  <w:style w:type="character" w:customStyle="1" w:styleId="Titre1Car">
    <w:name w:val="Titre 1 Car"/>
    <w:link w:val="Titre1"/>
    <w:rsid w:val="00CD03E4"/>
    <w:rPr>
      <w:rFonts w:ascii="Book Antiqua" w:eastAsia="Times New Roman" w:hAnsi="Book Antiqua" w:cs="Times New Roman"/>
      <w:b/>
      <w:bCs/>
      <w:color w:val="000000"/>
      <w:sz w:val="24"/>
      <w:szCs w:val="28"/>
    </w:rPr>
  </w:style>
  <w:style w:type="character" w:customStyle="1" w:styleId="Titre2Car">
    <w:name w:val="Titre 2 Car"/>
    <w:link w:val="Titre2"/>
    <w:rsid w:val="00CD03E4"/>
    <w:rPr>
      <w:rFonts w:ascii="Book Antiqua" w:eastAsia="Times New Roman" w:hAnsi="Book Antiqua" w:cs="Times New Roman"/>
      <w:b/>
      <w:bCs/>
      <w:color w:val="000000"/>
      <w:szCs w:val="26"/>
    </w:rPr>
  </w:style>
  <w:style w:type="character" w:customStyle="1" w:styleId="Titre3Car">
    <w:name w:val="Titre 3 Car"/>
    <w:link w:val="Titre3"/>
    <w:rsid w:val="00CD03E4"/>
    <w:rPr>
      <w:rFonts w:ascii="Book Antiqua" w:eastAsia="Times New Roman" w:hAnsi="Book Antiqua" w:cs="Times New Roman"/>
      <w:bCs/>
      <w:color w:val="000000"/>
    </w:rPr>
  </w:style>
  <w:style w:type="paragraph" w:customStyle="1" w:styleId="LawyersComments">
    <w:name w:val="Lawyers Comments"/>
    <w:basedOn w:val="Normal"/>
    <w:qFormat/>
    <w:rsid w:val="00A353A2"/>
    <w:pPr>
      <w:spacing w:after="120"/>
      <w:ind w:left="720" w:right="720"/>
    </w:pPr>
    <w:rPr>
      <w:i/>
      <w:vanish/>
      <w:color w:val="C00000"/>
      <w:sz w:val="20"/>
    </w:rPr>
  </w:style>
  <w:style w:type="paragraph" w:customStyle="1" w:styleId="Lnum1">
    <w:name w:val="Lnum1"/>
    <w:basedOn w:val="Normal"/>
    <w:uiPriority w:val="99"/>
    <w:unhideWhenUsed/>
    <w:rsid w:val="00A353A2"/>
    <w:pPr>
      <w:numPr>
        <w:ilvl w:val="6"/>
        <w:numId w:val="3"/>
      </w:numPr>
    </w:pPr>
  </w:style>
  <w:style w:type="paragraph" w:customStyle="1" w:styleId="Lnum2">
    <w:name w:val="Lnum2"/>
    <w:basedOn w:val="Normal"/>
    <w:uiPriority w:val="99"/>
    <w:unhideWhenUsed/>
    <w:rsid w:val="00A353A2"/>
    <w:pPr>
      <w:numPr>
        <w:ilvl w:val="7"/>
        <w:numId w:val="3"/>
      </w:numPr>
    </w:pPr>
  </w:style>
  <w:style w:type="paragraph" w:customStyle="1" w:styleId="Lnum3">
    <w:name w:val="Lnum3"/>
    <w:basedOn w:val="Normal"/>
    <w:uiPriority w:val="99"/>
    <w:unhideWhenUsed/>
    <w:rsid w:val="00A353A2"/>
    <w:pPr>
      <w:numPr>
        <w:ilvl w:val="8"/>
        <w:numId w:val="3"/>
      </w:numPr>
    </w:pPr>
  </w:style>
  <w:style w:type="paragraph" w:styleId="Sansinterligne">
    <w:name w:val="No Spacing"/>
    <w:link w:val="SansinterligneCar"/>
    <w:uiPriority w:val="1"/>
    <w:qFormat/>
    <w:rsid w:val="00A353A2"/>
    <w:pPr>
      <w:jc w:val="both"/>
    </w:pPr>
    <w:rPr>
      <w:sz w:val="22"/>
      <w:szCs w:val="22"/>
    </w:rPr>
  </w:style>
  <w:style w:type="character" w:customStyle="1" w:styleId="Titre4Car">
    <w:name w:val="Titre 4 Car"/>
    <w:link w:val="Titre4"/>
    <w:uiPriority w:val="9"/>
    <w:semiHidden/>
    <w:rsid w:val="00A353A2"/>
    <w:rPr>
      <w:rFonts w:ascii="Book Antiqua" w:eastAsia="Times New Roman" w:hAnsi="Book Antiqua" w:cs="Times New Roman"/>
      <w:b/>
      <w:bCs/>
      <w:i/>
      <w:iCs/>
      <w:color w:val="000000"/>
    </w:rPr>
  </w:style>
  <w:style w:type="character" w:customStyle="1" w:styleId="Titre5Car">
    <w:name w:val="Titre 5 Car"/>
    <w:link w:val="Titre5"/>
    <w:uiPriority w:val="9"/>
    <w:semiHidden/>
    <w:rsid w:val="00A353A2"/>
    <w:rPr>
      <w:rFonts w:ascii="Book Antiqua" w:eastAsia="Times New Roman" w:hAnsi="Book Antiqua" w:cs="Times New Roman"/>
      <w:color w:val="000000"/>
    </w:rPr>
  </w:style>
  <w:style w:type="character" w:customStyle="1" w:styleId="Titre6Car">
    <w:name w:val="Titre 6 Car"/>
    <w:link w:val="Titre6"/>
    <w:uiPriority w:val="9"/>
    <w:semiHidden/>
    <w:rsid w:val="00A353A2"/>
    <w:rPr>
      <w:rFonts w:ascii="Book Antiqua" w:eastAsia="Times New Roman" w:hAnsi="Book Antiqua" w:cs="Times New Roman"/>
      <w:i/>
      <w:iCs/>
      <w:color w:val="000000"/>
    </w:rPr>
  </w:style>
  <w:style w:type="character" w:customStyle="1" w:styleId="Titre7Car">
    <w:name w:val="Titre 7 Car"/>
    <w:link w:val="Titre7"/>
    <w:uiPriority w:val="9"/>
    <w:semiHidden/>
    <w:rsid w:val="00A353A2"/>
    <w:rPr>
      <w:rFonts w:ascii="Book Antiqua" w:eastAsia="Times New Roman" w:hAnsi="Book Antiqua" w:cs="Times New Roman"/>
      <w:i/>
      <w:iCs/>
      <w:color w:val="404040"/>
    </w:rPr>
  </w:style>
  <w:style w:type="character" w:customStyle="1" w:styleId="Titre8Car">
    <w:name w:val="Titre 8 Car"/>
    <w:link w:val="Titre8"/>
    <w:uiPriority w:val="9"/>
    <w:semiHidden/>
    <w:rsid w:val="00A353A2"/>
    <w:rPr>
      <w:rFonts w:ascii="Book Antiqua" w:eastAsia="Times New Roman" w:hAnsi="Book Antiqua" w:cs="Times New Roman"/>
      <w:color w:val="404040"/>
      <w:sz w:val="20"/>
      <w:szCs w:val="20"/>
    </w:rPr>
  </w:style>
  <w:style w:type="character" w:customStyle="1" w:styleId="Titre9Car">
    <w:name w:val="Titre 9 Car"/>
    <w:link w:val="Titre9"/>
    <w:uiPriority w:val="9"/>
    <w:semiHidden/>
    <w:rsid w:val="00A353A2"/>
    <w:rPr>
      <w:rFonts w:ascii="Book Antiqua" w:eastAsia="Times New Roman" w:hAnsi="Book Antiqua" w:cs="Times New Roman"/>
      <w:i/>
      <w:iCs/>
      <w:color w:val="404040"/>
      <w:sz w:val="20"/>
      <w:szCs w:val="20"/>
    </w:rPr>
  </w:style>
  <w:style w:type="paragraph" w:styleId="Lgende">
    <w:name w:val="caption"/>
    <w:basedOn w:val="Normal"/>
    <w:next w:val="Normal"/>
    <w:uiPriority w:val="35"/>
    <w:qFormat/>
    <w:rsid w:val="00A353A2"/>
    <w:rPr>
      <w:b/>
      <w:bCs/>
      <w:color w:val="000000"/>
      <w:sz w:val="18"/>
      <w:szCs w:val="18"/>
    </w:rPr>
  </w:style>
  <w:style w:type="paragraph" w:styleId="Titre">
    <w:name w:val="Title"/>
    <w:basedOn w:val="Normal"/>
    <w:next w:val="Normal"/>
    <w:link w:val="TitreCar"/>
    <w:uiPriority w:val="10"/>
    <w:qFormat/>
    <w:rsid w:val="00A353A2"/>
    <w:pPr>
      <w:keepNext/>
      <w:jc w:val="center"/>
    </w:pPr>
    <w:rPr>
      <w:rFonts w:eastAsia="Times New Roman"/>
      <w:b/>
      <w:spacing w:val="5"/>
      <w:kern w:val="28"/>
      <w:sz w:val="28"/>
      <w:szCs w:val="52"/>
    </w:rPr>
  </w:style>
  <w:style w:type="character" w:customStyle="1" w:styleId="TitreCar">
    <w:name w:val="Titre Car"/>
    <w:link w:val="Titre"/>
    <w:uiPriority w:val="10"/>
    <w:rsid w:val="00A353A2"/>
    <w:rPr>
      <w:rFonts w:eastAsia="Times New Roman" w:cs="Times New Roman"/>
      <w:b/>
      <w:spacing w:val="5"/>
      <w:kern w:val="28"/>
      <w:sz w:val="28"/>
      <w:szCs w:val="52"/>
    </w:rPr>
  </w:style>
  <w:style w:type="paragraph" w:styleId="Sous-titre">
    <w:name w:val="Subtitle"/>
    <w:basedOn w:val="Normal"/>
    <w:next w:val="Normal"/>
    <w:link w:val="Sous-titreCar"/>
    <w:uiPriority w:val="11"/>
    <w:qFormat/>
    <w:rsid w:val="00A353A2"/>
    <w:pPr>
      <w:keepNext/>
      <w:numPr>
        <w:ilvl w:val="1"/>
      </w:numPr>
      <w:spacing w:after="120"/>
      <w:outlineLvl w:val="1"/>
    </w:pPr>
    <w:rPr>
      <w:rFonts w:eastAsia="Times New Roman"/>
      <w:b/>
      <w:iCs/>
      <w:spacing w:val="15"/>
      <w:szCs w:val="24"/>
    </w:rPr>
  </w:style>
  <w:style w:type="character" w:customStyle="1" w:styleId="Sous-titreCar">
    <w:name w:val="Sous-titre Car"/>
    <w:link w:val="Sous-titre"/>
    <w:uiPriority w:val="11"/>
    <w:rsid w:val="00A353A2"/>
    <w:rPr>
      <w:rFonts w:eastAsia="Times New Roman" w:cs="Times New Roman"/>
      <w:b/>
      <w:iCs/>
      <w:spacing w:val="15"/>
      <w:szCs w:val="24"/>
    </w:rPr>
  </w:style>
  <w:style w:type="character" w:styleId="lev">
    <w:name w:val="Strong"/>
    <w:uiPriority w:val="22"/>
    <w:qFormat/>
    <w:rsid w:val="00A353A2"/>
    <w:rPr>
      <w:b/>
      <w:bCs/>
    </w:rPr>
  </w:style>
  <w:style w:type="character" w:styleId="Accentuation">
    <w:name w:val="Emphasis"/>
    <w:uiPriority w:val="20"/>
    <w:qFormat/>
    <w:rsid w:val="00A353A2"/>
    <w:rPr>
      <w:i/>
      <w:iCs/>
    </w:rPr>
  </w:style>
  <w:style w:type="character" w:customStyle="1" w:styleId="SansinterligneCar">
    <w:name w:val="Sans interligne Car"/>
    <w:basedOn w:val="Policepardfaut"/>
    <w:link w:val="Sansinterligne"/>
    <w:uiPriority w:val="1"/>
    <w:rsid w:val="00A353A2"/>
  </w:style>
  <w:style w:type="paragraph" w:styleId="Paragraphedeliste">
    <w:name w:val="List Paragraph"/>
    <w:basedOn w:val="Normal"/>
    <w:uiPriority w:val="34"/>
    <w:qFormat/>
    <w:rsid w:val="00A353A2"/>
    <w:pPr>
      <w:ind w:left="720"/>
      <w:contextualSpacing/>
    </w:pPr>
  </w:style>
  <w:style w:type="paragraph" w:styleId="Citation">
    <w:name w:val="Quote"/>
    <w:basedOn w:val="Normal"/>
    <w:next w:val="Normal"/>
    <w:link w:val="CitationCar"/>
    <w:uiPriority w:val="29"/>
    <w:qFormat/>
    <w:rsid w:val="00A353A2"/>
    <w:pPr>
      <w:ind w:left="1440" w:right="1440"/>
    </w:pPr>
    <w:rPr>
      <w:i/>
      <w:iCs/>
      <w:color w:val="000000"/>
    </w:rPr>
  </w:style>
  <w:style w:type="character" w:customStyle="1" w:styleId="CitationCar">
    <w:name w:val="Citation Car"/>
    <w:link w:val="Citation"/>
    <w:uiPriority w:val="29"/>
    <w:rsid w:val="00A353A2"/>
    <w:rPr>
      <w:i/>
      <w:iCs/>
      <w:color w:val="000000"/>
    </w:rPr>
  </w:style>
  <w:style w:type="paragraph" w:styleId="Citationintense">
    <w:name w:val="Intense Quote"/>
    <w:basedOn w:val="Normal"/>
    <w:next w:val="Normal"/>
    <w:link w:val="CitationintenseCar"/>
    <w:uiPriority w:val="30"/>
    <w:qFormat/>
    <w:rsid w:val="00A353A2"/>
    <w:pPr>
      <w:pBdr>
        <w:bottom w:val="single" w:sz="4" w:space="4" w:color="000000"/>
      </w:pBdr>
      <w:spacing w:before="200" w:after="280"/>
      <w:ind w:left="936" w:right="936"/>
    </w:pPr>
    <w:rPr>
      <w:b/>
      <w:bCs/>
      <w:i/>
      <w:iCs/>
      <w:color w:val="000000"/>
    </w:rPr>
  </w:style>
  <w:style w:type="character" w:customStyle="1" w:styleId="CitationintenseCar">
    <w:name w:val="Citation intense Car"/>
    <w:link w:val="Citationintense"/>
    <w:uiPriority w:val="30"/>
    <w:rsid w:val="00A353A2"/>
    <w:rPr>
      <w:b/>
      <w:bCs/>
      <w:i/>
      <w:iCs/>
      <w:color w:val="000000"/>
    </w:rPr>
  </w:style>
  <w:style w:type="character" w:styleId="Accentuationlgre">
    <w:name w:val="Subtle Emphasis"/>
    <w:uiPriority w:val="19"/>
    <w:qFormat/>
    <w:rsid w:val="00A353A2"/>
    <w:rPr>
      <w:i/>
      <w:iCs/>
      <w:color w:val="808080"/>
    </w:rPr>
  </w:style>
  <w:style w:type="character" w:styleId="Accentuationintense">
    <w:name w:val="Intense Emphasis"/>
    <w:uiPriority w:val="21"/>
    <w:qFormat/>
    <w:rsid w:val="00A353A2"/>
    <w:rPr>
      <w:b/>
      <w:bCs/>
      <w:i/>
      <w:iCs/>
      <w:color w:val="000000"/>
    </w:rPr>
  </w:style>
  <w:style w:type="character" w:styleId="Rfrencelgre">
    <w:name w:val="Subtle Reference"/>
    <w:uiPriority w:val="31"/>
    <w:qFormat/>
    <w:rsid w:val="00A353A2"/>
    <w:rPr>
      <w:smallCaps/>
      <w:color w:val="C0504D"/>
      <w:u w:val="single"/>
    </w:rPr>
  </w:style>
  <w:style w:type="character" w:styleId="Rfrenceintense">
    <w:name w:val="Intense Reference"/>
    <w:uiPriority w:val="32"/>
    <w:qFormat/>
    <w:rsid w:val="00A353A2"/>
    <w:rPr>
      <w:b/>
      <w:bCs/>
      <w:smallCaps/>
      <w:color w:val="C0504D"/>
      <w:spacing w:val="5"/>
      <w:u w:val="single"/>
    </w:rPr>
  </w:style>
  <w:style w:type="character" w:styleId="Titredulivre">
    <w:name w:val="Book Title"/>
    <w:uiPriority w:val="33"/>
    <w:qFormat/>
    <w:rsid w:val="00A353A2"/>
    <w:rPr>
      <w:b/>
      <w:bCs/>
      <w:smallCaps/>
      <w:spacing w:val="5"/>
    </w:rPr>
  </w:style>
  <w:style w:type="paragraph" w:styleId="En-ttedetabledesmatires">
    <w:name w:val="TOC Heading"/>
    <w:basedOn w:val="Titre1"/>
    <w:next w:val="Normal"/>
    <w:uiPriority w:val="39"/>
    <w:qFormat/>
    <w:rsid w:val="00A353A2"/>
    <w:pPr>
      <w:keepLines/>
      <w:spacing w:before="480" w:after="0"/>
      <w:outlineLvl w:val="9"/>
    </w:pPr>
    <w:rPr>
      <w:sz w:val="28"/>
    </w:rPr>
  </w:style>
  <w:style w:type="paragraph" w:customStyle="1" w:styleId="Outline1">
    <w:name w:val="Outline1"/>
    <w:basedOn w:val="Normal"/>
    <w:qFormat/>
    <w:rsid w:val="00A353A2"/>
    <w:pPr>
      <w:numPr>
        <w:numId w:val="3"/>
      </w:numPr>
    </w:pPr>
  </w:style>
  <w:style w:type="paragraph" w:customStyle="1" w:styleId="Outline2">
    <w:name w:val="Outline2"/>
    <w:basedOn w:val="Normal"/>
    <w:qFormat/>
    <w:rsid w:val="00A353A2"/>
    <w:pPr>
      <w:numPr>
        <w:ilvl w:val="1"/>
        <w:numId w:val="3"/>
      </w:numPr>
    </w:pPr>
  </w:style>
  <w:style w:type="paragraph" w:styleId="Liste2">
    <w:name w:val="List 2"/>
    <w:basedOn w:val="Normal"/>
    <w:uiPriority w:val="99"/>
    <w:semiHidden/>
    <w:unhideWhenUsed/>
    <w:rsid w:val="00A353A2"/>
    <w:pPr>
      <w:ind w:left="720" w:hanging="360"/>
      <w:contextualSpacing/>
    </w:pPr>
  </w:style>
  <w:style w:type="paragraph" w:customStyle="1" w:styleId="Outline3">
    <w:name w:val="Outline3"/>
    <w:basedOn w:val="Normal"/>
    <w:qFormat/>
    <w:rsid w:val="00A353A2"/>
    <w:pPr>
      <w:numPr>
        <w:ilvl w:val="2"/>
        <w:numId w:val="3"/>
      </w:numPr>
    </w:pPr>
  </w:style>
  <w:style w:type="paragraph" w:styleId="Liste3">
    <w:name w:val="List 3"/>
    <w:basedOn w:val="Normal"/>
    <w:uiPriority w:val="99"/>
    <w:semiHidden/>
    <w:unhideWhenUsed/>
    <w:rsid w:val="00A353A2"/>
    <w:pPr>
      <w:ind w:left="1080" w:hanging="360"/>
      <w:contextualSpacing/>
    </w:pPr>
  </w:style>
  <w:style w:type="paragraph" w:styleId="Listenumros3">
    <w:name w:val="List Number 3"/>
    <w:basedOn w:val="Normal"/>
    <w:uiPriority w:val="99"/>
    <w:semiHidden/>
    <w:unhideWhenUsed/>
    <w:rsid w:val="00A353A2"/>
    <w:pPr>
      <w:numPr>
        <w:numId w:val="1"/>
      </w:numPr>
      <w:contextualSpacing/>
    </w:pPr>
  </w:style>
  <w:style w:type="paragraph" w:customStyle="1" w:styleId="Outline4">
    <w:name w:val="Outline4"/>
    <w:basedOn w:val="Normal"/>
    <w:qFormat/>
    <w:rsid w:val="00A353A2"/>
    <w:pPr>
      <w:numPr>
        <w:ilvl w:val="3"/>
        <w:numId w:val="3"/>
      </w:numPr>
    </w:pPr>
  </w:style>
  <w:style w:type="paragraph" w:styleId="Liste4">
    <w:name w:val="List 4"/>
    <w:basedOn w:val="Normal"/>
    <w:uiPriority w:val="99"/>
    <w:semiHidden/>
    <w:unhideWhenUsed/>
    <w:rsid w:val="00A353A2"/>
    <w:pPr>
      <w:ind w:left="1440" w:hanging="360"/>
      <w:contextualSpacing/>
    </w:pPr>
  </w:style>
  <w:style w:type="paragraph" w:customStyle="1" w:styleId="Outline5">
    <w:name w:val="Outline5"/>
    <w:basedOn w:val="Normal"/>
    <w:qFormat/>
    <w:rsid w:val="00A353A2"/>
    <w:pPr>
      <w:numPr>
        <w:ilvl w:val="4"/>
        <w:numId w:val="3"/>
      </w:numPr>
    </w:pPr>
  </w:style>
  <w:style w:type="paragraph" w:styleId="Liste5">
    <w:name w:val="List 5"/>
    <w:basedOn w:val="Normal"/>
    <w:uiPriority w:val="99"/>
    <w:semiHidden/>
    <w:unhideWhenUsed/>
    <w:rsid w:val="00A353A2"/>
    <w:pPr>
      <w:ind w:left="1800" w:hanging="360"/>
      <w:contextualSpacing/>
    </w:pPr>
  </w:style>
  <w:style w:type="paragraph" w:customStyle="1" w:styleId="Plain">
    <w:name w:val="Plain"/>
    <w:basedOn w:val="Normal"/>
    <w:rsid w:val="00A353A2"/>
    <w:pPr>
      <w:spacing w:after="0"/>
    </w:pPr>
  </w:style>
  <w:style w:type="character" w:customStyle="1" w:styleId="Prompt">
    <w:name w:val="Prompt"/>
    <w:rsid w:val="00A353A2"/>
    <w:rPr>
      <w:color w:val="002060"/>
    </w:rPr>
  </w:style>
  <w:style w:type="paragraph" w:customStyle="1" w:styleId="ReLine">
    <w:name w:val="Re:Line"/>
    <w:basedOn w:val="Normal"/>
    <w:next w:val="Normal"/>
    <w:rsid w:val="00A353A2"/>
    <w:pPr>
      <w:ind w:left="2880" w:right="1440" w:hanging="720"/>
    </w:pPr>
    <w:rPr>
      <w:b/>
    </w:rPr>
  </w:style>
  <w:style w:type="character" w:customStyle="1" w:styleId="SEBold">
    <w:name w:val="SE_Bold"/>
    <w:rsid w:val="00A353A2"/>
    <w:rPr>
      <w:b/>
    </w:rPr>
  </w:style>
  <w:style w:type="character" w:customStyle="1" w:styleId="SEItalic">
    <w:name w:val="SE_Italic"/>
    <w:rsid w:val="00A353A2"/>
    <w:rPr>
      <w:i/>
    </w:rPr>
  </w:style>
  <w:style w:type="character" w:customStyle="1" w:styleId="SEUnderline">
    <w:name w:val="SE_Underline"/>
    <w:qFormat/>
    <w:rsid w:val="00A353A2"/>
    <w:rPr>
      <w:u w:val="single"/>
    </w:rPr>
  </w:style>
  <w:style w:type="character" w:customStyle="1" w:styleId="SEBoldUnderline">
    <w:name w:val="SE_BoldUnderline"/>
    <w:qFormat/>
    <w:rsid w:val="00A353A2"/>
    <w:rPr>
      <w:b/>
      <w:u w:val="single"/>
    </w:rPr>
  </w:style>
  <w:style w:type="character" w:customStyle="1" w:styleId="SEBoldItalics">
    <w:name w:val="SE_BoldItalics"/>
    <w:qFormat/>
    <w:rsid w:val="00A353A2"/>
    <w:rPr>
      <w:b/>
      <w:i/>
    </w:rPr>
  </w:style>
  <w:style w:type="paragraph" w:customStyle="1" w:styleId="SEColourStyle">
    <w:name w:val="SE Colour Style"/>
    <w:basedOn w:val="Normal"/>
    <w:link w:val="SEColourStyleChar"/>
    <w:uiPriority w:val="36"/>
    <w:unhideWhenUsed/>
    <w:rsid w:val="00A353A2"/>
  </w:style>
  <w:style w:type="character" w:customStyle="1" w:styleId="SEColourStyleChar">
    <w:name w:val="SE Colour Style Char"/>
    <w:basedOn w:val="Policepardfaut"/>
    <w:link w:val="SEColourStyle"/>
    <w:uiPriority w:val="36"/>
    <w:rsid w:val="00A353A2"/>
  </w:style>
  <w:style w:type="paragraph" w:customStyle="1" w:styleId="PersonalName">
    <w:name w:val="Personal Name"/>
    <w:basedOn w:val="Titre"/>
    <w:link w:val="PersonalNameChar"/>
    <w:uiPriority w:val="99"/>
    <w:rsid w:val="00A353A2"/>
    <w:rPr>
      <w:b w:val="0"/>
      <w:caps/>
      <w:color w:val="000000"/>
      <w:szCs w:val="28"/>
    </w:rPr>
  </w:style>
  <w:style w:type="character" w:customStyle="1" w:styleId="PersonalNameChar">
    <w:name w:val="Personal Name Char"/>
    <w:link w:val="PersonalName"/>
    <w:uiPriority w:val="99"/>
    <w:rsid w:val="00A353A2"/>
    <w:rPr>
      <w:rFonts w:eastAsia="Times New Roman" w:cs="Times New Roman"/>
      <w:b w:val="0"/>
      <w:caps/>
      <w:color w:val="000000"/>
      <w:spacing w:val="5"/>
      <w:kern w:val="28"/>
      <w:sz w:val="28"/>
      <w:szCs w:val="28"/>
    </w:rPr>
  </w:style>
  <w:style w:type="paragraph" w:styleId="Listenumros5">
    <w:name w:val="List Number 5"/>
    <w:basedOn w:val="Normal"/>
    <w:uiPriority w:val="99"/>
    <w:semiHidden/>
    <w:unhideWhenUsed/>
    <w:rsid w:val="00A353A2"/>
    <w:pPr>
      <w:numPr>
        <w:numId w:val="2"/>
      </w:numPr>
      <w:contextualSpacing/>
    </w:pPr>
  </w:style>
  <w:style w:type="paragraph" w:styleId="TitreTR">
    <w:name w:val="toa heading"/>
    <w:basedOn w:val="Normal"/>
    <w:next w:val="Normal"/>
    <w:uiPriority w:val="99"/>
    <w:unhideWhenUsed/>
    <w:rsid w:val="00E8161F"/>
    <w:pPr>
      <w:spacing w:before="120"/>
    </w:pPr>
    <w:rPr>
      <w:rFonts w:eastAsia="Times New Roman"/>
      <w:b/>
      <w:bCs/>
      <w:szCs w:val="24"/>
    </w:rPr>
  </w:style>
  <w:style w:type="paragraph" w:customStyle="1" w:styleId="Outline6">
    <w:name w:val="Outline6"/>
    <w:basedOn w:val="Normal"/>
    <w:qFormat/>
    <w:rsid w:val="007F4135"/>
    <w:pPr>
      <w:numPr>
        <w:ilvl w:val="5"/>
        <w:numId w:val="3"/>
      </w:numPr>
    </w:pPr>
  </w:style>
  <w:style w:type="paragraph" w:styleId="Textedebulles">
    <w:name w:val="Balloon Text"/>
    <w:basedOn w:val="Normal"/>
    <w:link w:val="TextedebullesCar"/>
    <w:uiPriority w:val="99"/>
    <w:semiHidden/>
    <w:unhideWhenUsed/>
    <w:rsid w:val="006977BC"/>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6977BC"/>
    <w:rPr>
      <w:rFonts w:ascii="Tahoma" w:eastAsia="Calibri" w:hAnsi="Tahoma" w:cs="Tahoma"/>
      <w:sz w:val="16"/>
      <w:szCs w:val="16"/>
    </w:rPr>
  </w:style>
  <w:style w:type="paragraph" w:customStyle="1" w:styleId="HangingIndent">
    <w:name w:val="Hanging Indent"/>
    <w:aliases w:val="HG1"/>
    <w:basedOn w:val="Normal"/>
    <w:qFormat/>
    <w:rsid w:val="00CB0687"/>
    <w:pPr>
      <w:ind w:left="720" w:hanging="720"/>
      <w:jc w:val="both"/>
    </w:pPr>
  </w:style>
  <w:style w:type="character" w:styleId="Appelnotedebasdep">
    <w:name w:val="footnote reference"/>
    <w:unhideWhenUsed/>
    <w:rsid w:val="00A9704C"/>
    <w:rPr>
      <w:vertAlign w:val="superscript"/>
    </w:rPr>
  </w:style>
  <w:style w:type="paragraph" w:customStyle="1" w:styleId="HangingIndent2">
    <w:name w:val="Hanging Indent 2"/>
    <w:aliases w:val="HG2"/>
    <w:basedOn w:val="Normal"/>
    <w:qFormat/>
    <w:rsid w:val="00233686"/>
    <w:pPr>
      <w:ind w:left="1440" w:hanging="720"/>
      <w:jc w:val="both"/>
    </w:pPr>
  </w:style>
  <w:style w:type="paragraph" w:customStyle="1" w:styleId="Default">
    <w:name w:val="Default"/>
    <w:rsid w:val="00D27B14"/>
    <w:pPr>
      <w:autoSpaceDE w:val="0"/>
      <w:autoSpaceDN w:val="0"/>
      <w:adjustRightInd w:val="0"/>
    </w:pPr>
    <w:rPr>
      <w:rFonts w:ascii="Times New Roman" w:hAnsi="Times New Roman"/>
      <w:color w:val="000000"/>
      <w:sz w:val="24"/>
      <w:szCs w:val="24"/>
    </w:rPr>
  </w:style>
  <w:style w:type="character" w:styleId="Marquedecommentaire">
    <w:name w:val="annotation reference"/>
    <w:uiPriority w:val="99"/>
    <w:semiHidden/>
    <w:unhideWhenUsed/>
    <w:rsid w:val="00EC5D4A"/>
    <w:rPr>
      <w:sz w:val="16"/>
      <w:szCs w:val="16"/>
    </w:rPr>
  </w:style>
  <w:style w:type="paragraph" w:styleId="Commentaire">
    <w:name w:val="annotation text"/>
    <w:basedOn w:val="Normal"/>
    <w:link w:val="CommentaireCar"/>
    <w:uiPriority w:val="99"/>
    <w:unhideWhenUsed/>
    <w:rsid w:val="00EC5D4A"/>
    <w:rPr>
      <w:sz w:val="20"/>
      <w:szCs w:val="20"/>
    </w:rPr>
  </w:style>
  <w:style w:type="character" w:customStyle="1" w:styleId="CommentaireCar">
    <w:name w:val="Commentaire Car"/>
    <w:link w:val="Commentaire"/>
    <w:uiPriority w:val="99"/>
    <w:rsid w:val="00EC5D4A"/>
    <w:rPr>
      <w:rFonts w:ascii="Times New Roman" w:eastAsia="Calibri" w:hAnsi="Times New Roman"/>
    </w:rPr>
  </w:style>
  <w:style w:type="paragraph" w:styleId="Objetducommentaire">
    <w:name w:val="annotation subject"/>
    <w:basedOn w:val="Commentaire"/>
    <w:next w:val="Commentaire"/>
    <w:link w:val="ObjetducommentaireCar"/>
    <w:uiPriority w:val="99"/>
    <w:semiHidden/>
    <w:unhideWhenUsed/>
    <w:rsid w:val="00EC5D4A"/>
    <w:rPr>
      <w:b/>
      <w:bCs/>
    </w:rPr>
  </w:style>
  <w:style w:type="character" w:customStyle="1" w:styleId="ObjetducommentaireCar">
    <w:name w:val="Objet du commentaire Car"/>
    <w:link w:val="Objetducommentaire"/>
    <w:uiPriority w:val="99"/>
    <w:semiHidden/>
    <w:rsid w:val="00EC5D4A"/>
    <w:rPr>
      <w:rFonts w:ascii="Times New Roman" w:eastAsia="Calibri" w:hAnsi="Times New Roman"/>
      <w:b/>
      <w:bCs/>
    </w:rPr>
  </w:style>
  <w:style w:type="paragraph" w:styleId="NormalWeb">
    <w:name w:val="Normal (Web)"/>
    <w:basedOn w:val="Normal"/>
    <w:uiPriority w:val="99"/>
    <w:semiHidden/>
    <w:unhideWhenUsed/>
    <w:rsid w:val="00A33AC5"/>
    <w:rPr>
      <w:szCs w:val="24"/>
    </w:rPr>
  </w:style>
  <w:style w:type="paragraph" w:customStyle="1" w:styleId="DocsID">
    <w:name w:val="DocsID"/>
    <w:basedOn w:val="Normal"/>
    <w:rsid w:val="00D50284"/>
    <w:pPr>
      <w:spacing w:before="20" w:after="0" w:line="240" w:lineRule="auto"/>
    </w:pPr>
    <w:rPr>
      <w:rFonts w:eastAsia="Times New Roman"/>
      <w:color w:val="000000"/>
      <w:sz w:val="12"/>
      <w:szCs w:val="12"/>
    </w:rPr>
  </w:style>
  <w:style w:type="paragraph" w:styleId="Rvision">
    <w:name w:val="Revision"/>
    <w:hidden/>
    <w:uiPriority w:val="99"/>
    <w:semiHidden/>
    <w:rsid w:val="00B55AE3"/>
    <w:rPr>
      <w:rFonts w:ascii="Times New Roman" w:eastAsia="Calibri" w:hAnsi="Times New Roman"/>
      <w:sz w:val="24"/>
      <w:szCs w:val="22"/>
    </w:rPr>
  </w:style>
  <w:style w:type="paragraph" w:customStyle="1" w:styleId="AODocTxt">
    <w:name w:val="AODocTxt"/>
    <w:basedOn w:val="Normal"/>
    <w:rsid w:val="00727F64"/>
    <w:pPr>
      <w:spacing w:before="240" w:after="0" w:line="260" w:lineRule="atLeast"/>
      <w:jc w:val="both"/>
    </w:pPr>
    <w:rPr>
      <w:rFonts w:eastAsia="SimSun"/>
      <w:sz w:val="22"/>
    </w:rPr>
  </w:style>
  <w:style w:type="table" w:styleId="Grilledutableau">
    <w:name w:val="Table Grid"/>
    <w:basedOn w:val="TableauNormal"/>
    <w:rsid w:val="008759E0"/>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4D7E7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1 6 "   s t a n d a l o n e = " n o " ? > < p r o p e r t i e s   x m l n s = " h t t p : / / w w w . i m a n a g e . c o m / w o r k / x m l s c h e m a " > < d o c u m e n t i d > M T D O C S ! 4 9 5 7 7 7 5 8 . 3 < / d o c u m e n t i d > < s e n d e r i d > C P A L L O N E < / s e n d e r i d > < s e n d e r e m a i l > C P A L L O N E @ M C C A R T H Y . C A < / s e n d e r e m a i l > < l a s t m o d i f i e d > 2 0 2 3 - 1 2 - 1 8 T 1 5 : 5 9 : 0 0 . 0 0 0 0 0 0 0 - 0 5 : 0 0 < / l a s t m o d i f i e d > < d a t a b a s e > M T D O C S < / d a t a b a s e > < / p r o p e r t i e s > 
</file>

<file path=customXml/itemProps1.xml><?xml version="1.0" encoding="utf-8"?>
<ds:datastoreItem xmlns:ds="http://schemas.openxmlformats.org/officeDocument/2006/customXml" ds:itemID="{C06C6CEE-63F5-4E33-A186-5760D6AC8AF8}">
  <ds:schemaRefs>
    <ds:schemaRef ds:uri="http://schemas.openxmlformats.org/officeDocument/2006/bibliography"/>
  </ds:schemaRefs>
</ds:datastoreItem>
</file>

<file path=customXml/itemProps2.xml><?xml version="1.0" encoding="utf-8"?>
<ds:datastoreItem xmlns:ds="http://schemas.openxmlformats.org/officeDocument/2006/customXml" ds:itemID="{2DF2A50B-B016-4AEA-A4CC-920DD89E198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1188</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1900-01-01T05:00:00Z</cp:lastPrinted>
  <dcterms:created xsi:type="dcterms:W3CDTF">2024-02-09T15:02:00Z</dcterms:created>
  <dcterms:modified xsi:type="dcterms:W3CDTF">2024-02-26T20:12:00Z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raft Number">
    <vt:r8>5</vt:r8>
  </property>
  <property fmtid="{D5CDD505-2E9C-101B-9397-08002B2CF9AE}" pid="3" name="SEDocID">
    <vt:lpwstr>6216374 v3</vt:lpwstr>
  </property>
  <property fmtid="{D5CDD505-2E9C-101B-9397-08002B2CF9AE}" pid="4" name="DocumentNumber">
    <vt:lpwstr>49577758</vt:lpwstr>
  </property>
  <property fmtid="{D5CDD505-2E9C-101B-9397-08002B2CF9AE}" pid="5" name="DocumentVersion">
    <vt:lpwstr>3</vt:lpwstr>
  </property>
  <property fmtid="{D5CDD505-2E9C-101B-9397-08002B2CF9AE}" pid="6" name="ClientNumber">
    <vt:lpwstr>205732</vt:lpwstr>
  </property>
  <property fmtid="{D5CDD505-2E9C-101B-9397-08002B2CF9AE}" pid="7" name="MatterNumber">
    <vt:lpwstr>431035</vt:lpwstr>
  </property>
  <property fmtid="{D5CDD505-2E9C-101B-9397-08002B2CF9AE}" pid="8" name="ClientName">
    <vt:lpwstr>BMO/CIBC/National Bank/RBC/BNS/TD</vt:lpwstr>
  </property>
  <property fmtid="{D5CDD505-2E9C-101B-9397-08002B2CF9AE}" pid="9" name="MatterName">
    <vt:lpwstr>OTC Derivatives Project</vt:lpwstr>
  </property>
  <property fmtid="{D5CDD505-2E9C-101B-9397-08002B2CF9AE}" pid="10" name="DatabaseName">
    <vt:lpwstr>MTDOCS</vt:lpwstr>
  </property>
  <property fmtid="{D5CDD505-2E9C-101B-9397-08002B2CF9AE}" pid="11" name="TypistName">
    <vt:lpwstr>CPALLONE</vt:lpwstr>
  </property>
  <property fmtid="{D5CDD505-2E9C-101B-9397-08002B2CF9AE}" pid="12" name="AuthorName">
    <vt:lpwstr>CPALLONE</vt:lpwstr>
  </property>
  <property fmtid="{D5CDD505-2E9C-101B-9397-08002B2CF9AE}" pid="13" name="InUseBy">
    <vt:lpwstr>CPALLONE</vt:lpwstr>
  </property>
  <property fmtid="{D5CDD505-2E9C-101B-9397-08002B2CF9AE}" pid="14" name="EditDate">
    <vt:lpwstr>12/15/23 3:51:51 PM</vt:lpwstr>
  </property>
  <property fmtid="{D5CDD505-2E9C-101B-9397-08002B2CF9AE}" pid="15" name="EditTime">
    <vt:lpwstr/>
  </property>
  <property fmtid="{D5CDD505-2E9C-101B-9397-08002B2CF9AE}" pid="16" name="IsiManageWork">
    <vt:lpwstr>True</vt:lpwstr>
  </property>
  <property fmtid="{D5CDD505-2E9C-101B-9397-08002B2CF9AE}" pid="17" name="iManageFooter">
    <vt:lpwstr>#83525991v6&lt;LEGAL_1&gt; - Supplement to ISDA Canadian BCR Representation Letter [OHH Draft: 01.17.2024]</vt:lpwstr>
  </property>
  <property fmtid="{D5CDD505-2E9C-101B-9397-08002B2CF9AE}" pid="18" name="WordLXNoDocIdAutoUpdate">
    <vt:lpwstr>False</vt:lpwstr>
  </property>
  <property fmtid="{D5CDD505-2E9C-101B-9397-08002B2CF9AE}" pid="19" name="DOCUMENTID-SETTINGS">
    <vt:lpwstr>0</vt:lpwstr>
  </property>
  <property fmtid="{D5CDD505-2E9C-101B-9397-08002B2CF9AE}" pid="20" name="DocIDAutoUpdate">
    <vt:lpwstr>ALL</vt:lpwstr>
  </property>
  <property fmtid="{D5CDD505-2E9C-101B-9397-08002B2CF9AE}" pid="21" name="DocsID">
    <vt:lpwstr>LEGAL_1:83525991.8</vt:lpwstr>
  </property>
</Properties>
</file>