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0C" w:rsidRDefault="00E9370C">
      <w:pPr>
        <w:spacing w:after="200" w:line="276" w:lineRule="auto"/>
        <w:rPr>
          <w:rFonts w:hint="eastAsia"/>
          <w:sz w:val="22"/>
          <w:szCs w:val="22"/>
          <w:lang w:eastAsia="ja-JP"/>
        </w:rPr>
      </w:pPr>
    </w:p>
    <w:p w:rsidR="00E9370C" w:rsidRDefault="00E9370C" w:rsidP="000E046D">
      <w:pPr>
        <w:pStyle w:val="wText"/>
        <w:spacing w:after="120"/>
        <w:jc w:val="right"/>
        <w:rPr>
          <w:sz w:val="22"/>
          <w:szCs w:val="22"/>
          <w:lang w:eastAsia="ja-JP"/>
        </w:rPr>
      </w:pPr>
      <w:r w:rsidRPr="005940DD">
        <w:rPr>
          <w:rFonts w:cs="ＭＳ 明朝" w:hint="eastAsia"/>
          <w:sz w:val="22"/>
          <w:szCs w:val="22"/>
          <w:lang w:eastAsia="ja-JP"/>
        </w:rPr>
        <w:t>平成</w:t>
      </w:r>
      <w:r w:rsidR="00A21A23">
        <w:rPr>
          <w:rFonts w:cs="ＭＳ 明朝" w:hint="eastAsia"/>
          <w:sz w:val="22"/>
          <w:szCs w:val="22"/>
          <w:lang w:eastAsia="ja-JP"/>
        </w:rPr>
        <w:t xml:space="preserve">　</w:t>
      </w:r>
      <w:r w:rsidR="008C3068">
        <w:rPr>
          <w:rFonts w:cs="ＭＳ 明朝" w:hint="eastAsia"/>
          <w:sz w:val="22"/>
          <w:szCs w:val="22"/>
          <w:lang w:eastAsia="ja-JP"/>
        </w:rPr>
        <w:t xml:space="preserve">　</w:t>
      </w:r>
      <w:r w:rsidR="00A21A23">
        <w:rPr>
          <w:rFonts w:cs="ＭＳ 明朝" w:hint="eastAsia"/>
          <w:sz w:val="22"/>
          <w:szCs w:val="22"/>
          <w:lang w:eastAsia="ja-JP"/>
        </w:rPr>
        <w:t xml:space="preserve">　</w:t>
      </w:r>
      <w:r>
        <w:rPr>
          <w:rFonts w:cs="ＭＳ 明朝" w:hint="eastAsia"/>
          <w:sz w:val="22"/>
          <w:szCs w:val="22"/>
          <w:lang w:eastAsia="ja-JP"/>
        </w:rPr>
        <w:t>年</w:t>
      </w:r>
      <w:r w:rsidR="00A21A23">
        <w:rPr>
          <w:rFonts w:cs="ＭＳ 明朝" w:hint="eastAsia"/>
          <w:sz w:val="22"/>
          <w:szCs w:val="22"/>
          <w:lang w:eastAsia="ja-JP"/>
        </w:rPr>
        <w:t xml:space="preserve">　　</w:t>
      </w:r>
      <w:r>
        <w:rPr>
          <w:rFonts w:cs="ＭＳ 明朝" w:hint="eastAsia"/>
          <w:sz w:val="22"/>
          <w:szCs w:val="22"/>
          <w:lang w:eastAsia="ja-JP"/>
        </w:rPr>
        <w:t>月</w:t>
      </w:r>
      <w:r w:rsidR="00A21A23">
        <w:rPr>
          <w:rFonts w:cs="ＭＳ 明朝" w:hint="eastAsia"/>
          <w:sz w:val="22"/>
          <w:szCs w:val="22"/>
          <w:lang w:eastAsia="ja-JP"/>
        </w:rPr>
        <w:t xml:space="preserve">　　</w:t>
      </w:r>
      <w:r>
        <w:rPr>
          <w:rFonts w:cs="ＭＳ 明朝" w:hint="eastAsia"/>
          <w:sz w:val="22"/>
          <w:szCs w:val="22"/>
          <w:lang w:eastAsia="ja-JP"/>
        </w:rPr>
        <w:t>日</w:t>
      </w:r>
    </w:p>
    <w:p w:rsidR="00E9370C" w:rsidRDefault="00E9370C" w:rsidP="005940DD">
      <w:pPr>
        <w:pStyle w:val="wText"/>
        <w:jc w:val="left"/>
        <w:rPr>
          <w:sz w:val="22"/>
          <w:szCs w:val="22"/>
          <w:lang w:eastAsia="ja-JP"/>
        </w:rPr>
      </w:pPr>
      <w:r w:rsidRPr="002F0D80">
        <w:rPr>
          <w:sz w:val="22"/>
          <w:szCs w:val="22"/>
        </w:rPr>
        <w:t>International Swaps and Derivatives Association, Inc</w:t>
      </w:r>
      <w:r w:rsidRPr="002F0D80">
        <w:rPr>
          <w:sz w:val="22"/>
          <w:szCs w:val="22"/>
          <w:lang w:eastAsia="ja-JP"/>
        </w:rPr>
        <w:t>.</w:t>
      </w:r>
      <w:r w:rsidRPr="002F0D80">
        <w:rPr>
          <w:sz w:val="22"/>
          <w:szCs w:val="22"/>
        </w:rPr>
        <w:t xml:space="preserve"> </w:t>
      </w:r>
      <w:r w:rsidRPr="002F0D80">
        <w:rPr>
          <w:rFonts w:cs="ＭＳ 明朝" w:hint="eastAsia"/>
          <w:sz w:val="22"/>
          <w:szCs w:val="22"/>
        </w:rPr>
        <w:t>御中</w:t>
      </w:r>
    </w:p>
    <w:p w:rsidR="00E9370C" w:rsidRDefault="00E9370C" w:rsidP="00E56129">
      <w:pPr>
        <w:pStyle w:val="wText"/>
        <w:spacing w:after="0"/>
        <w:ind w:firstLine="4394"/>
        <w:jc w:val="left"/>
        <w:rPr>
          <w:sz w:val="22"/>
          <w:szCs w:val="22"/>
          <w:lang w:eastAsia="ja-JP"/>
        </w:rPr>
      </w:pPr>
      <w:r>
        <w:rPr>
          <w:rFonts w:cs="ＭＳ 明朝" w:hint="eastAsia"/>
          <w:sz w:val="22"/>
          <w:szCs w:val="22"/>
          <w:lang w:eastAsia="ja-JP"/>
        </w:rPr>
        <w:t>住所</w:t>
      </w:r>
    </w:p>
    <w:p w:rsidR="00E9370C" w:rsidRDefault="00E9370C" w:rsidP="00E56129">
      <w:pPr>
        <w:pStyle w:val="wText"/>
        <w:spacing w:after="0"/>
        <w:ind w:firstLine="4394"/>
        <w:jc w:val="left"/>
        <w:rPr>
          <w:sz w:val="22"/>
          <w:szCs w:val="22"/>
          <w:lang w:eastAsia="ja-JP"/>
        </w:rPr>
      </w:pPr>
      <w:r>
        <w:rPr>
          <w:rFonts w:cs="ＭＳ 明朝" w:hint="eastAsia"/>
          <w:sz w:val="22"/>
          <w:szCs w:val="22"/>
          <w:lang w:eastAsia="ja-JP"/>
        </w:rPr>
        <w:t>法人名</w:t>
      </w:r>
    </w:p>
    <w:p w:rsidR="00E9370C" w:rsidRDefault="00E9370C" w:rsidP="00E56129">
      <w:pPr>
        <w:pStyle w:val="wText"/>
        <w:spacing w:after="0"/>
        <w:ind w:firstLine="4394"/>
        <w:jc w:val="left"/>
        <w:rPr>
          <w:sz w:val="22"/>
          <w:szCs w:val="22"/>
          <w:lang w:eastAsia="ja-JP"/>
        </w:rPr>
      </w:pPr>
      <w:r>
        <w:rPr>
          <w:rFonts w:cs="ＭＳ 明朝" w:hint="eastAsia"/>
          <w:sz w:val="22"/>
          <w:szCs w:val="22"/>
          <w:lang w:eastAsia="ja-JP"/>
        </w:rPr>
        <w:t>役職</w:t>
      </w:r>
    </w:p>
    <w:p w:rsidR="00E9370C" w:rsidRDefault="00E9370C" w:rsidP="000E046D">
      <w:pPr>
        <w:pStyle w:val="wText"/>
        <w:spacing w:after="360"/>
        <w:jc w:val="right"/>
        <w:rPr>
          <w:sz w:val="22"/>
          <w:szCs w:val="22"/>
          <w:lang w:eastAsia="ja-JP"/>
        </w:rPr>
      </w:pPr>
    </w:p>
    <w:p w:rsidR="00E9370C" w:rsidRDefault="00E9370C" w:rsidP="000E046D">
      <w:pPr>
        <w:pStyle w:val="wText"/>
        <w:spacing w:after="360"/>
        <w:jc w:val="right"/>
        <w:rPr>
          <w:sz w:val="22"/>
          <w:szCs w:val="22"/>
          <w:lang w:eastAsia="ja-JP"/>
        </w:rPr>
      </w:pPr>
      <w:r>
        <w:rPr>
          <w:rFonts w:cs="ＭＳ 明朝" w:hint="eastAsia"/>
          <w:sz w:val="22"/>
          <w:szCs w:val="22"/>
          <w:lang w:eastAsia="ja-JP"/>
        </w:rPr>
        <w:t>＿＿＿＿＿＿＿＿＿＿＿＿＿＿＿＿＿</w:t>
      </w:r>
    </w:p>
    <w:p w:rsidR="00E9370C" w:rsidRPr="000E3FD9" w:rsidRDefault="00E9370C" w:rsidP="000E046D">
      <w:pPr>
        <w:spacing w:after="240"/>
        <w:jc w:val="center"/>
        <w:rPr>
          <w:u w:val="single"/>
          <w:lang w:eastAsia="ja-JP"/>
        </w:rPr>
      </w:pPr>
      <w:r w:rsidRPr="000E3FD9">
        <w:rPr>
          <w:rFonts w:cs="ＭＳ 明朝" w:hint="eastAsia"/>
          <w:u w:val="single"/>
          <w:lang w:eastAsia="ja-JP"/>
        </w:rPr>
        <w:t>店頭デリバティブ取引の清算集中義務に関する確認書</w:t>
      </w:r>
    </w:p>
    <w:p w:rsidR="009074ED" w:rsidRDefault="002C408E">
      <w:pPr>
        <w:pStyle w:val="wText"/>
        <w:rPr>
          <w:sz w:val="21"/>
          <w:szCs w:val="21"/>
          <w:lang w:eastAsia="ja-JP"/>
        </w:rPr>
      </w:pPr>
      <w:r w:rsidRPr="002C408E">
        <w:rPr>
          <w:rFonts w:hint="eastAsia"/>
          <w:sz w:val="21"/>
          <w:szCs w:val="21"/>
          <w:lang w:eastAsia="ja-JP"/>
        </w:rPr>
        <w:t>当法人は、店頭デリバティブ取引等の規制に関する内閣府令（以下「デリバティブ府令」という。）第</w:t>
      </w:r>
      <w:r w:rsidRPr="002C408E">
        <w:rPr>
          <w:sz w:val="21"/>
          <w:szCs w:val="21"/>
          <w:lang w:eastAsia="ja-JP"/>
        </w:rPr>
        <w:t>2</w:t>
      </w:r>
      <w:r w:rsidRPr="002C408E">
        <w:rPr>
          <w:rFonts w:hint="eastAsia"/>
          <w:sz w:val="21"/>
          <w:szCs w:val="21"/>
          <w:lang w:eastAsia="ja-JP"/>
        </w:rPr>
        <w:t>条第</w:t>
      </w:r>
      <w:r w:rsidRPr="002C408E">
        <w:rPr>
          <w:sz w:val="21"/>
          <w:szCs w:val="21"/>
          <w:lang w:eastAsia="ja-JP"/>
        </w:rPr>
        <w:t>3</w:t>
      </w:r>
      <w:r w:rsidRPr="002C408E">
        <w:rPr>
          <w:rFonts w:hint="eastAsia"/>
          <w:sz w:val="21"/>
          <w:szCs w:val="21"/>
          <w:lang w:eastAsia="ja-JP"/>
        </w:rPr>
        <w:t>項第</w:t>
      </w:r>
      <w:r w:rsidRPr="002C408E">
        <w:rPr>
          <w:sz w:val="21"/>
          <w:szCs w:val="21"/>
          <w:lang w:eastAsia="ja-JP"/>
        </w:rPr>
        <w:t>4</w:t>
      </w:r>
      <w:r w:rsidRPr="002C408E">
        <w:rPr>
          <w:rFonts w:hint="eastAsia"/>
          <w:sz w:val="21"/>
          <w:szCs w:val="21"/>
          <w:lang w:eastAsia="ja-JP"/>
        </w:rPr>
        <w:t>号に該当する取引に関連し、以下について表明保証及び確認する。</w:t>
      </w:r>
      <w:r w:rsidRPr="002C408E">
        <w:rPr>
          <w:rFonts w:cs="ＭＳ 明朝" w:hint="eastAsia"/>
          <w:sz w:val="21"/>
          <w:szCs w:val="21"/>
          <w:lang w:eastAsia="ja-JP"/>
        </w:rPr>
        <w:t>なお、本書面で使用する用語の定義は、金融商品取引法及びデリバティブ府令に定めるところによる。</w:t>
      </w:r>
    </w:p>
    <w:p w:rsidR="009074ED" w:rsidRDefault="002C408E">
      <w:pPr>
        <w:pStyle w:val="wText"/>
        <w:spacing w:after="120"/>
        <w:rPr>
          <w:sz w:val="21"/>
          <w:szCs w:val="21"/>
          <w:lang w:eastAsia="ja-JP"/>
        </w:rPr>
      </w:pPr>
      <w:r w:rsidRPr="002C408E">
        <w:rPr>
          <w:b/>
          <w:bCs/>
          <w:sz w:val="21"/>
          <w:szCs w:val="21"/>
          <w:lang w:eastAsia="ja-JP"/>
        </w:rPr>
        <w:t>1.</w:t>
      </w:r>
      <w:r w:rsidRPr="002C408E">
        <w:rPr>
          <w:rFonts w:cs="ＭＳ 明朝" w:hint="eastAsia"/>
          <w:b/>
          <w:bCs/>
          <w:sz w:val="21"/>
          <w:szCs w:val="21"/>
          <w:lang w:eastAsia="ja-JP"/>
        </w:rPr>
        <w:t xml:space="preserve">　（清算</w:t>
      </w:r>
      <w:r w:rsidR="00F8396A">
        <w:rPr>
          <w:rFonts w:cs="ＭＳ 明朝" w:hint="eastAsia"/>
          <w:b/>
          <w:bCs/>
          <w:sz w:val="21"/>
          <w:szCs w:val="21"/>
          <w:lang w:eastAsia="ja-JP"/>
        </w:rPr>
        <w:t>参加者</w:t>
      </w:r>
      <w:r w:rsidRPr="002C408E">
        <w:rPr>
          <w:rFonts w:cs="ＭＳ 明朝" w:hint="eastAsia"/>
          <w:b/>
          <w:bCs/>
          <w:sz w:val="21"/>
          <w:szCs w:val="21"/>
          <w:lang w:eastAsia="ja-JP"/>
        </w:rPr>
        <w:t xml:space="preserve">等である清算業務）　</w:t>
      </w:r>
      <w:r w:rsidRPr="002C408E">
        <w:rPr>
          <w:rFonts w:cs="ＭＳ 明朝" w:hint="eastAsia"/>
          <w:sz w:val="21"/>
          <w:szCs w:val="21"/>
          <w:lang w:eastAsia="ja-JP"/>
        </w:rPr>
        <w:t>当法人又は当法人の親会社等（デリバティブ府令第</w:t>
      </w:r>
      <w:r w:rsidRPr="002C408E">
        <w:rPr>
          <w:sz w:val="21"/>
          <w:szCs w:val="21"/>
          <w:lang w:eastAsia="ja-JP"/>
        </w:rPr>
        <w:t>2</w:t>
      </w:r>
      <w:r w:rsidRPr="002C408E">
        <w:rPr>
          <w:rFonts w:cs="ＭＳ 明朝" w:hint="eastAsia"/>
          <w:sz w:val="21"/>
          <w:szCs w:val="21"/>
          <w:lang w:eastAsia="ja-JP"/>
        </w:rPr>
        <w:t>条第</w:t>
      </w:r>
      <w:r w:rsidRPr="002C408E">
        <w:rPr>
          <w:sz w:val="21"/>
          <w:szCs w:val="21"/>
          <w:lang w:eastAsia="ja-JP"/>
        </w:rPr>
        <w:t>3</w:t>
      </w:r>
      <w:r w:rsidRPr="002C408E">
        <w:rPr>
          <w:rFonts w:cs="ＭＳ 明朝" w:hint="eastAsia"/>
          <w:sz w:val="21"/>
          <w:szCs w:val="21"/>
          <w:lang w:eastAsia="ja-JP"/>
        </w:rPr>
        <w:t>項第</w:t>
      </w:r>
      <w:r w:rsidRPr="002C408E">
        <w:rPr>
          <w:sz w:val="21"/>
          <w:szCs w:val="21"/>
          <w:lang w:eastAsia="ja-JP"/>
        </w:rPr>
        <w:t>3</w:t>
      </w:r>
      <w:r w:rsidRPr="002C408E">
        <w:rPr>
          <w:rFonts w:cs="ＭＳ 明朝" w:hint="eastAsia"/>
          <w:sz w:val="21"/>
          <w:szCs w:val="21"/>
          <w:lang w:eastAsia="ja-JP"/>
        </w:rPr>
        <w:t>号に定める「親会社等」をいう。）若しくは子会社等（デリバティブ府令第</w:t>
      </w:r>
      <w:r w:rsidRPr="002C408E">
        <w:rPr>
          <w:sz w:val="21"/>
          <w:szCs w:val="21"/>
          <w:lang w:eastAsia="ja-JP"/>
        </w:rPr>
        <w:t>2</w:t>
      </w:r>
      <w:r w:rsidRPr="002C408E">
        <w:rPr>
          <w:rFonts w:cs="ＭＳ 明朝" w:hint="eastAsia"/>
          <w:sz w:val="21"/>
          <w:szCs w:val="21"/>
          <w:lang w:eastAsia="ja-JP"/>
        </w:rPr>
        <w:t>条第</w:t>
      </w:r>
      <w:r w:rsidRPr="002C408E">
        <w:rPr>
          <w:sz w:val="21"/>
          <w:szCs w:val="21"/>
          <w:lang w:eastAsia="ja-JP"/>
        </w:rPr>
        <w:t>3</w:t>
      </w:r>
      <w:r w:rsidRPr="002C408E">
        <w:rPr>
          <w:rFonts w:cs="ＭＳ 明朝" w:hint="eastAsia"/>
          <w:sz w:val="21"/>
          <w:szCs w:val="21"/>
          <w:lang w:eastAsia="ja-JP"/>
        </w:rPr>
        <w:t>項第</w:t>
      </w:r>
      <w:r w:rsidRPr="002C408E">
        <w:rPr>
          <w:sz w:val="21"/>
          <w:szCs w:val="21"/>
          <w:lang w:eastAsia="ja-JP"/>
        </w:rPr>
        <w:t>3</w:t>
      </w:r>
      <w:r w:rsidRPr="002C408E">
        <w:rPr>
          <w:rFonts w:cs="ＭＳ 明朝" w:hint="eastAsia"/>
          <w:sz w:val="21"/>
          <w:szCs w:val="21"/>
          <w:lang w:eastAsia="ja-JP"/>
        </w:rPr>
        <w:t>号に定める「子会社等」をいう。）（以下、当法人、親会社等及び子会社等を総称して「当法人等」という。）は、金融商品取引法第</w:t>
      </w:r>
      <w:r w:rsidRPr="002C408E">
        <w:rPr>
          <w:sz w:val="21"/>
          <w:szCs w:val="21"/>
          <w:lang w:eastAsia="ja-JP"/>
        </w:rPr>
        <w:t>156</w:t>
      </w:r>
      <w:r w:rsidRPr="002C408E">
        <w:rPr>
          <w:rFonts w:cs="ＭＳ 明朝" w:hint="eastAsia"/>
          <w:sz w:val="21"/>
          <w:szCs w:val="21"/>
          <w:lang w:eastAsia="ja-JP"/>
        </w:rPr>
        <w:t>条の</w:t>
      </w:r>
      <w:r w:rsidRPr="002C408E">
        <w:rPr>
          <w:sz w:val="21"/>
          <w:szCs w:val="21"/>
          <w:lang w:eastAsia="ja-JP"/>
        </w:rPr>
        <w:t>62</w:t>
      </w:r>
      <w:r w:rsidRPr="002C408E">
        <w:rPr>
          <w:rFonts w:cs="ＭＳ 明朝" w:hint="eastAsia"/>
          <w:sz w:val="21"/>
          <w:szCs w:val="21"/>
          <w:lang w:eastAsia="ja-JP"/>
        </w:rPr>
        <w:t>第</w:t>
      </w:r>
      <w:r w:rsidRPr="002C408E">
        <w:rPr>
          <w:sz w:val="21"/>
          <w:szCs w:val="21"/>
          <w:lang w:eastAsia="ja-JP"/>
        </w:rPr>
        <w:t>1</w:t>
      </w:r>
      <w:r w:rsidRPr="002C408E">
        <w:rPr>
          <w:rFonts w:cs="ＭＳ 明朝" w:hint="eastAsia"/>
          <w:sz w:val="21"/>
          <w:szCs w:val="21"/>
          <w:lang w:eastAsia="ja-JP"/>
        </w:rPr>
        <w:t>号又は第</w:t>
      </w:r>
      <w:r w:rsidRPr="002C408E">
        <w:rPr>
          <w:sz w:val="21"/>
          <w:szCs w:val="21"/>
          <w:lang w:eastAsia="ja-JP"/>
        </w:rPr>
        <w:t>2</w:t>
      </w:r>
      <w:r w:rsidRPr="002C408E">
        <w:rPr>
          <w:rFonts w:cs="ＭＳ 明朝" w:hint="eastAsia"/>
          <w:sz w:val="21"/>
          <w:szCs w:val="21"/>
          <w:lang w:eastAsia="ja-JP"/>
        </w:rPr>
        <w:t>号に掲げる取引（以下「清算対象店頭デリバティブ取引」という。）を対象とする清算業務のうち、下記□にチェックして選択した清算業務の清算参加者等である。</w:t>
      </w:r>
    </w:p>
    <w:p w:rsidR="00E9370C" w:rsidRPr="0074444E" w:rsidRDefault="00E9370C" w:rsidP="000E046D">
      <w:pPr>
        <w:pStyle w:val="wText"/>
        <w:spacing w:after="80"/>
        <w:ind w:left="709" w:hanging="283"/>
        <w:rPr>
          <w:sz w:val="21"/>
          <w:szCs w:val="21"/>
          <w:lang w:eastAsia="ja-JP"/>
        </w:rPr>
      </w:pPr>
      <w:r w:rsidRPr="0074444E">
        <w:rPr>
          <w:rFonts w:cs="ＭＳ 明朝" w:hint="eastAsia"/>
          <w:sz w:val="21"/>
          <w:szCs w:val="21"/>
          <w:lang w:eastAsia="ja-JP"/>
        </w:rPr>
        <w:t>□</w:t>
      </w:r>
      <w:r w:rsidRPr="0074444E">
        <w:rPr>
          <w:sz w:val="21"/>
          <w:szCs w:val="21"/>
          <w:lang w:eastAsia="ja-JP"/>
        </w:rPr>
        <w:tab/>
      </w:r>
      <w:r w:rsidRPr="0074444E">
        <w:rPr>
          <w:rFonts w:cs="ＭＳ 明朝" w:hint="eastAsia"/>
          <w:sz w:val="21"/>
          <w:szCs w:val="21"/>
          <w:lang w:eastAsia="ja-JP"/>
        </w:rPr>
        <w:t>株式会社日本証券クリアリング機構が行う</w:t>
      </w:r>
      <w:r w:rsidRPr="0074444E">
        <w:rPr>
          <w:sz w:val="21"/>
          <w:szCs w:val="21"/>
          <w:lang w:eastAsia="ja-JP"/>
        </w:rPr>
        <w:t>CDS</w:t>
      </w:r>
      <w:r w:rsidR="002C408E">
        <w:rPr>
          <w:rFonts w:cs="ＭＳ 明朝" w:hint="eastAsia"/>
          <w:sz w:val="21"/>
          <w:szCs w:val="21"/>
          <w:lang w:eastAsia="ja-JP"/>
        </w:rPr>
        <w:t>取引を対象取引とする清算業務</w:t>
      </w:r>
    </w:p>
    <w:p w:rsidR="00E9370C" w:rsidRPr="0074444E" w:rsidRDefault="002C408E" w:rsidP="000E046D">
      <w:pPr>
        <w:pStyle w:val="wText"/>
        <w:spacing w:after="80"/>
        <w:ind w:left="709" w:hanging="283"/>
        <w:rPr>
          <w:sz w:val="21"/>
          <w:szCs w:val="21"/>
          <w:lang w:eastAsia="ja-JP"/>
        </w:rPr>
      </w:pPr>
      <w:r>
        <w:rPr>
          <w:rFonts w:cs="ＭＳ 明朝" w:hint="eastAsia"/>
          <w:sz w:val="21"/>
          <w:szCs w:val="21"/>
          <w:lang w:eastAsia="ja-JP"/>
        </w:rPr>
        <w:t>□</w:t>
      </w:r>
      <w:r>
        <w:rPr>
          <w:sz w:val="21"/>
          <w:szCs w:val="21"/>
          <w:lang w:eastAsia="ja-JP"/>
        </w:rPr>
        <w:tab/>
      </w:r>
      <w:r>
        <w:rPr>
          <w:rFonts w:cs="ＭＳ 明朝" w:hint="eastAsia"/>
          <w:sz w:val="21"/>
          <w:szCs w:val="21"/>
          <w:lang w:eastAsia="ja-JP"/>
        </w:rPr>
        <w:t>株式会社日本証券クリアリング機構が行う金利スワップ取引を対象取引とする清算業務</w:t>
      </w:r>
    </w:p>
    <w:p w:rsidR="00E9370C" w:rsidRPr="0074444E" w:rsidRDefault="002C408E" w:rsidP="000E046D">
      <w:pPr>
        <w:pStyle w:val="wText"/>
        <w:ind w:left="709" w:hanging="283"/>
        <w:rPr>
          <w:sz w:val="21"/>
          <w:szCs w:val="21"/>
          <w:lang w:eastAsia="ja-JP"/>
        </w:rPr>
      </w:pPr>
      <w:r>
        <w:rPr>
          <w:rFonts w:cs="ＭＳ 明朝" w:hint="eastAsia"/>
          <w:sz w:val="21"/>
          <w:szCs w:val="21"/>
          <w:lang w:eastAsia="ja-JP"/>
        </w:rPr>
        <w:t>□</w:t>
      </w:r>
      <w:r>
        <w:rPr>
          <w:sz w:val="21"/>
          <w:szCs w:val="21"/>
          <w:lang w:eastAsia="ja-JP"/>
        </w:rPr>
        <w:tab/>
      </w:r>
      <w:r>
        <w:rPr>
          <w:rFonts w:cs="ＭＳ 明朝" w:hint="eastAsia"/>
          <w:sz w:val="21"/>
          <w:szCs w:val="21"/>
          <w:lang w:eastAsia="ja-JP"/>
        </w:rPr>
        <w:t>該当なし</w:t>
      </w:r>
    </w:p>
    <w:p w:rsidR="009074ED" w:rsidRDefault="002C408E">
      <w:pPr>
        <w:pStyle w:val="wText"/>
        <w:spacing w:after="120"/>
        <w:jc w:val="left"/>
        <w:rPr>
          <w:sz w:val="21"/>
          <w:szCs w:val="21"/>
          <w:lang w:eastAsia="ja-JP"/>
        </w:rPr>
      </w:pPr>
      <w:r w:rsidRPr="002C408E">
        <w:rPr>
          <w:b/>
          <w:bCs/>
          <w:sz w:val="21"/>
          <w:szCs w:val="21"/>
          <w:lang w:eastAsia="ja-JP"/>
        </w:rPr>
        <w:t>2.</w:t>
      </w:r>
      <w:r w:rsidRPr="002C408E">
        <w:rPr>
          <w:rFonts w:cs="ＭＳ 明朝" w:hint="eastAsia"/>
          <w:b/>
          <w:bCs/>
          <w:sz w:val="21"/>
          <w:szCs w:val="21"/>
          <w:lang w:eastAsia="ja-JP"/>
        </w:rPr>
        <w:t xml:space="preserve">　（清算参加者等でないことに合理的理由がある表明及び保証</w:t>
      </w:r>
      <w:r w:rsidRPr="002C408E">
        <w:rPr>
          <w:rFonts w:cs="ＭＳ 明朝" w:hint="eastAsia"/>
          <w:sz w:val="21"/>
          <w:szCs w:val="21"/>
          <w:lang w:eastAsia="ja-JP"/>
        </w:rPr>
        <w:t>）　当法人は、当法人と清算対象店頭デリバティブ取引（デリバティブ府令第</w:t>
      </w:r>
      <w:r w:rsidRPr="002C408E">
        <w:rPr>
          <w:sz w:val="21"/>
          <w:szCs w:val="21"/>
          <w:lang w:eastAsia="ja-JP"/>
        </w:rPr>
        <w:t>2</w:t>
      </w:r>
      <w:r w:rsidRPr="002C408E">
        <w:rPr>
          <w:rFonts w:cs="ＭＳ 明朝" w:hint="eastAsia"/>
          <w:sz w:val="21"/>
          <w:szCs w:val="21"/>
          <w:lang w:eastAsia="ja-JP"/>
        </w:rPr>
        <w:t>条第</w:t>
      </w:r>
      <w:r w:rsidRPr="002C408E">
        <w:rPr>
          <w:sz w:val="21"/>
          <w:szCs w:val="21"/>
          <w:lang w:eastAsia="ja-JP"/>
        </w:rPr>
        <w:t>3</w:t>
      </w:r>
      <w:r w:rsidRPr="002C408E">
        <w:rPr>
          <w:rFonts w:cs="ＭＳ 明朝" w:hint="eastAsia"/>
          <w:sz w:val="21"/>
          <w:szCs w:val="21"/>
          <w:lang w:eastAsia="ja-JP"/>
        </w:rPr>
        <w:t>項第１号乃至第</w:t>
      </w:r>
      <w:r w:rsidRPr="002C408E">
        <w:rPr>
          <w:sz w:val="21"/>
          <w:szCs w:val="21"/>
          <w:lang w:eastAsia="ja-JP"/>
        </w:rPr>
        <w:t>3</w:t>
      </w:r>
      <w:r w:rsidRPr="002C408E">
        <w:rPr>
          <w:rFonts w:cs="ＭＳ 明朝" w:hint="eastAsia"/>
          <w:sz w:val="21"/>
          <w:szCs w:val="21"/>
          <w:lang w:eastAsia="ja-JP"/>
        </w:rPr>
        <w:t>号又は第</w:t>
      </w:r>
      <w:r w:rsidRPr="002C408E">
        <w:rPr>
          <w:sz w:val="21"/>
          <w:szCs w:val="21"/>
          <w:lang w:eastAsia="ja-JP"/>
        </w:rPr>
        <w:t>5</w:t>
      </w:r>
      <w:r w:rsidRPr="002C408E">
        <w:rPr>
          <w:rFonts w:cs="ＭＳ 明朝" w:hint="eastAsia"/>
          <w:sz w:val="21"/>
          <w:szCs w:val="21"/>
          <w:lang w:eastAsia="ja-JP"/>
        </w:rPr>
        <w:t>号に該当する取引を除く。）を行う相手方（以下「対象相手方」という。）に対して、前項で選択した清算業務を除き、当法人等が当該清算対象店頭デリバティブ取引を対象とする清算業務を行う清算機関（金融商品取引清算機関、外国金融商品取引清算機関又は連携清算機関等をいう。）の清算参加者等でなく、当法人等が清算参加者等でないことについてデリバティブ府令第</w:t>
      </w:r>
      <w:r w:rsidRPr="002C408E">
        <w:rPr>
          <w:sz w:val="21"/>
          <w:szCs w:val="21"/>
          <w:lang w:eastAsia="ja-JP"/>
        </w:rPr>
        <w:t>2</w:t>
      </w:r>
      <w:r w:rsidRPr="002C408E">
        <w:rPr>
          <w:rFonts w:cs="ＭＳ 明朝" w:hint="eastAsia"/>
          <w:sz w:val="21"/>
          <w:szCs w:val="21"/>
          <w:lang w:eastAsia="ja-JP"/>
        </w:rPr>
        <w:t>条第</w:t>
      </w:r>
      <w:r w:rsidRPr="002C408E">
        <w:rPr>
          <w:sz w:val="21"/>
          <w:szCs w:val="21"/>
          <w:lang w:eastAsia="ja-JP"/>
        </w:rPr>
        <w:t>3</w:t>
      </w:r>
      <w:r w:rsidRPr="002C408E">
        <w:rPr>
          <w:rFonts w:cs="ＭＳ 明朝" w:hint="eastAsia"/>
          <w:sz w:val="21"/>
          <w:szCs w:val="21"/>
          <w:lang w:eastAsia="ja-JP"/>
        </w:rPr>
        <w:t>項第</w:t>
      </w:r>
      <w:r w:rsidRPr="002C408E">
        <w:rPr>
          <w:sz w:val="21"/>
          <w:szCs w:val="21"/>
          <w:lang w:eastAsia="ja-JP"/>
        </w:rPr>
        <w:t>4</w:t>
      </w:r>
      <w:r w:rsidRPr="002C408E">
        <w:rPr>
          <w:rFonts w:cs="ＭＳ 明朝" w:hint="eastAsia"/>
          <w:sz w:val="21"/>
          <w:szCs w:val="21"/>
          <w:lang w:eastAsia="ja-JP"/>
        </w:rPr>
        <w:t>号に定める合理的理由があることを表明及び保証する。</w:t>
      </w:r>
    </w:p>
    <w:p w:rsidR="009074ED" w:rsidRDefault="002C408E">
      <w:pPr>
        <w:pStyle w:val="wText"/>
        <w:spacing w:after="120"/>
        <w:jc w:val="left"/>
        <w:rPr>
          <w:sz w:val="21"/>
          <w:szCs w:val="21"/>
          <w:lang w:eastAsia="ja-JP"/>
        </w:rPr>
      </w:pPr>
      <w:r w:rsidRPr="002C408E">
        <w:rPr>
          <w:b/>
          <w:bCs/>
          <w:sz w:val="21"/>
          <w:szCs w:val="21"/>
          <w:lang w:eastAsia="ja-JP"/>
        </w:rPr>
        <w:t>3.</w:t>
      </w:r>
      <w:r w:rsidRPr="002C408E">
        <w:rPr>
          <w:rFonts w:cs="ＭＳ 明朝" w:hint="eastAsia"/>
          <w:b/>
          <w:bCs/>
          <w:sz w:val="21"/>
          <w:szCs w:val="21"/>
          <w:lang w:eastAsia="ja-JP"/>
        </w:rPr>
        <w:t xml:space="preserve">　（情報更新及び通知義務）　</w:t>
      </w:r>
      <w:r w:rsidRPr="002C408E">
        <w:rPr>
          <w:rFonts w:cs="ＭＳ 明朝" w:hint="eastAsia"/>
          <w:sz w:val="21"/>
          <w:szCs w:val="21"/>
          <w:lang w:eastAsia="ja-JP"/>
        </w:rPr>
        <w:t>当法人は、当法人等が清算会員等である清算業務の種類又は別紙の連絡先に変更がある場合には、本確認書を再度</w:t>
      </w:r>
      <w:r w:rsidRPr="002C408E">
        <w:rPr>
          <w:sz w:val="21"/>
          <w:szCs w:val="21"/>
          <w:lang w:eastAsia="ja-JP"/>
        </w:rPr>
        <w:t xml:space="preserve">International Swaps and Derivatives Association, Inc. </w:t>
      </w:r>
      <w:r w:rsidRPr="002C408E">
        <w:rPr>
          <w:rFonts w:cs="ＭＳ 明朝" w:hint="eastAsia"/>
          <w:sz w:val="21"/>
          <w:szCs w:val="21"/>
          <w:lang w:eastAsia="ja-JP"/>
        </w:rPr>
        <w:t>（以下「</w:t>
      </w:r>
      <w:r w:rsidRPr="002C408E">
        <w:rPr>
          <w:sz w:val="21"/>
          <w:szCs w:val="21"/>
          <w:lang w:eastAsia="ja-JP"/>
        </w:rPr>
        <w:t>ISDA</w:t>
      </w:r>
      <w:r w:rsidRPr="002C408E">
        <w:rPr>
          <w:rFonts w:cs="ＭＳ 明朝" w:hint="eastAsia"/>
          <w:sz w:val="21"/>
          <w:szCs w:val="21"/>
          <w:lang w:eastAsia="ja-JP"/>
        </w:rPr>
        <w:t>」という。）に交付し、その旨を対象相手方に通知する。また、前項における表明保証ができなくなった場合には、直ちに本確認書の公開を停止する旨を</w:t>
      </w:r>
      <w:r w:rsidRPr="002C408E">
        <w:rPr>
          <w:sz w:val="21"/>
          <w:szCs w:val="21"/>
          <w:lang w:eastAsia="ja-JP"/>
        </w:rPr>
        <w:t>ISDA</w:t>
      </w:r>
      <w:r w:rsidRPr="002C408E">
        <w:rPr>
          <w:rFonts w:cs="ＭＳ 明朝" w:hint="eastAsia"/>
          <w:sz w:val="21"/>
          <w:szCs w:val="21"/>
          <w:lang w:eastAsia="ja-JP"/>
        </w:rPr>
        <w:t>及び</w:t>
      </w:r>
      <w:r w:rsidR="00F8396A">
        <w:rPr>
          <w:rFonts w:cs="ＭＳ 明朝" w:hint="eastAsia"/>
          <w:sz w:val="21"/>
          <w:szCs w:val="21"/>
          <w:lang w:eastAsia="ja-JP"/>
        </w:rPr>
        <w:t>対象</w:t>
      </w:r>
      <w:r w:rsidRPr="002C408E">
        <w:rPr>
          <w:rFonts w:cs="ＭＳ 明朝" w:hint="eastAsia"/>
          <w:sz w:val="21"/>
          <w:szCs w:val="21"/>
          <w:lang w:eastAsia="ja-JP"/>
        </w:rPr>
        <w:t>相手方に通知する。</w:t>
      </w:r>
    </w:p>
    <w:p w:rsidR="009074ED" w:rsidRDefault="002C408E">
      <w:pPr>
        <w:pStyle w:val="wText"/>
        <w:spacing w:after="120"/>
        <w:jc w:val="left"/>
        <w:rPr>
          <w:sz w:val="21"/>
          <w:szCs w:val="21"/>
          <w:lang w:eastAsia="ja-JP"/>
        </w:rPr>
      </w:pPr>
      <w:r w:rsidRPr="002C408E">
        <w:rPr>
          <w:b/>
          <w:bCs/>
          <w:sz w:val="21"/>
          <w:szCs w:val="21"/>
          <w:lang w:eastAsia="ja-JP"/>
        </w:rPr>
        <w:t>4.</w:t>
      </w:r>
      <w:r w:rsidRPr="002C408E">
        <w:rPr>
          <w:rFonts w:cs="ＭＳ 明朝" w:hint="eastAsia"/>
          <w:b/>
          <w:bCs/>
          <w:sz w:val="21"/>
          <w:szCs w:val="21"/>
          <w:lang w:eastAsia="ja-JP"/>
        </w:rPr>
        <w:t xml:space="preserve">　（本書面の公開）　</w:t>
      </w:r>
      <w:r w:rsidRPr="002C408E">
        <w:rPr>
          <w:rFonts w:cs="ＭＳ 明朝" w:hint="eastAsia"/>
          <w:sz w:val="21"/>
          <w:szCs w:val="21"/>
          <w:lang w:eastAsia="ja-JP"/>
        </w:rPr>
        <w:t>当法人は、</w:t>
      </w:r>
      <w:r w:rsidRPr="002C408E">
        <w:rPr>
          <w:sz w:val="21"/>
          <w:szCs w:val="21"/>
          <w:lang w:eastAsia="ja-JP"/>
        </w:rPr>
        <w:t>ISDA</w:t>
      </w:r>
      <w:r w:rsidRPr="002C408E">
        <w:rPr>
          <w:rFonts w:cs="ＭＳ 明朝" w:hint="eastAsia"/>
          <w:sz w:val="21"/>
          <w:szCs w:val="21"/>
          <w:lang w:eastAsia="ja-JP"/>
        </w:rPr>
        <w:t>が適切と認める方法により本確認書を公開又は利用することに合意する。また、本確認書は、当法人を代表する権限ある者が署名又は記名・押印する方法で当法人がその責任において作成したものであって、</w:t>
      </w:r>
      <w:r w:rsidRPr="002C408E">
        <w:rPr>
          <w:sz w:val="21"/>
          <w:szCs w:val="21"/>
          <w:lang w:eastAsia="ja-JP"/>
        </w:rPr>
        <w:t>ISDA</w:t>
      </w:r>
      <w:r w:rsidRPr="002C408E">
        <w:rPr>
          <w:rFonts w:cs="ＭＳ 明朝" w:hint="eastAsia"/>
          <w:sz w:val="21"/>
          <w:szCs w:val="21"/>
          <w:lang w:eastAsia="ja-JP"/>
        </w:rPr>
        <w:t>は本確認書に関して一切の責任を有しないことに合意する。</w:t>
      </w:r>
    </w:p>
    <w:p w:rsidR="009074ED" w:rsidRDefault="002C408E">
      <w:pPr>
        <w:pStyle w:val="wText"/>
        <w:spacing w:after="120"/>
        <w:jc w:val="left"/>
        <w:rPr>
          <w:sz w:val="21"/>
          <w:szCs w:val="21"/>
          <w:lang w:eastAsia="ja-JP"/>
        </w:rPr>
      </w:pPr>
      <w:r w:rsidRPr="002C408E">
        <w:rPr>
          <w:b/>
          <w:bCs/>
          <w:sz w:val="21"/>
          <w:szCs w:val="21"/>
          <w:lang w:eastAsia="ja-JP"/>
        </w:rPr>
        <w:t>5.</w:t>
      </w:r>
      <w:r w:rsidRPr="002C408E">
        <w:rPr>
          <w:rFonts w:cs="ＭＳ 明朝" w:hint="eastAsia"/>
          <w:b/>
          <w:bCs/>
          <w:sz w:val="21"/>
          <w:szCs w:val="21"/>
          <w:lang w:eastAsia="ja-JP"/>
        </w:rPr>
        <w:t xml:space="preserve">　（当法人の連絡先）　</w:t>
      </w:r>
      <w:r w:rsidRPr="002C408E">
        <w:rPr>
          <w:rFonts w:cs="ＭＳ 明朝" w:hint="eastAsia"/>
          <w:sz w:val="21"/>
          <w:szCs w:val="21"/>
          <w:lang w:eastAsia="ja-JP"/>
        </w:rPr>
        <w:t>本書面に関</w:t>
      </w:r>
      <w:bookmarkStart w:id="0" w:name="_GoBack"/>
      <w:bookmarkEnd w:id="0"/>
      <w:r w:rsidRPr="002C408E">
        <w:rPr>
          <w:rFonts w:cs="ＭＳ 明朝" w:hint="eastAsia"/>
          <w:sz w:val="21"/>
          <w:szCs w:val="21"/>
          <w:lang w:eastAsia="ja-JP"/>
        </w:rPr>
        <w:t>する当法人の連絡先は、別紙記載の通りである。</w:t>
      </w:r>
    </w:p>
    <w:p w:rsidR="00E9370C" w:rsidRDefault="002C408E" w:rsidP="00950AF2">
      <w:pPr>
        <w:pStyle w:val="wText"/>
        <w:jc w:val="right"/>
        <w:rPr>
          <w:sz w:val="22"/>
          <w:szCs w:val="22"/>
          <w:lang w:eastAsia="ja-JP"/>
        </w:rPr>
      </w:pPr>
      <w:r w:rsidRPr="002C408E">
        <w:rPr>
          <w:rFonts w:cs="ＭＳ 明朝" w:hint="eastAsia"/>
          <w:sz w:val="21"/>
          <w:szCs w:val="21"/>
          <w:lang w:eastAsia="ja-JP"/>
        </w:rPr>
        <w:t>以上</w:t>
      </w:r>
      <w:r w:rsidR="00E9370C">
        <w:rPr>
          <w:sz w:val="22"/>
          <w:szCs w:val="22"/>
          <w:lang w:eastAsia="ja-JP"/>
        </w:rPr>
        <w:br w:type="page"/>
      </w:r>
    </w:p>
    <w:p w:rsidR="00E9370C" w:rsidRDefault="00E9370C" w:rsidP="005940DD">
      <w:pPr>
        <w:pStyle w:val="wText"/>
        <w:jc w:val="left"/>
        <w:rPr>
          <w:sz w:val="22"/>
          <w:szCs w:val="22"/>
          <w:lang w:eastAsia="ja-JP"/>
        </w:rPr>
      </w:pPr>
      <w:r>
        <w:rPr>
          <w:rFonts w:cs="ＭＳ 明朝" w:hint="eastAsia"/>
          <w:sz w:val="22"/>
          <w:szCs w:val="22"/>
          <w:lang w:eastAsia="ja-JP"/>
        </w:rPr>
        <w:t>（別紙）</w:t>
      </w:r>
    </w:p>
    <w:p w:rsidR="00E9370C" w:rsidRPr="00DF6ECF" w:rsidRDefault="00E9370C" w:rsidP="00DF6ECF">
      <w:pPr>
        <w:pStyle w:val="wText"/>
        <w:jc w:val="center"/>
        <w:rPr>
          <w:u w:val="single"/>
          <w:lang w:eastAsia="ja-JP"/>
        </w:rPr>
      </w:pPr>
      <w:r w:rsidRPr="00DF6ECF">
        <w:rPr>
          <w:rFonts w:cs="ＭＳ 明朝" w:hint="eastAsia"/>
          <w:u w:val="single"/>
          <w:lang w:eastAsia="ja-JP"/>
        </w:rPr>
        <w:t>当法人の連絡先</w:t>
      </w:r>
    </w:p>
    <w:p w:rsidR="00E9370C" w:rsidRDefault="00E9370C" w:rsidP="005940DD">
      <w:pPr>
        <w:pStyle w:val="wText"/>
        <w:jc w:val="left"/>
        <w:rPr>
          <w:sz w:val="22"/>
          <w:szCs w:val="22"/>
          <w:lang w:eastAsia="ja-JP"/>
        </w:rPr>
      </w:pPr>
    </w:p>
    <w:p w:rsidR="00E9370C" w:rsidRPr="00731EB9" w:rsidRDefault="00E9370C" w:rsidP="005976F4">
      <w:pPr>
        <w:pStyle w:val="wText"/>
        <w:numPr>
          <w:ilvl w:val="0"/>
          <w:numId w:val="13"/>
        </w:numPr>
        <w:jc w:val="left"/>
        <w:rPr>
          <w:sz w:val="22"/>
          <w:szCs w:val="22"/>
          <w:lang w:eastAsia="ja-JP"/>
        </w:rPr>
      </w:pPr>
      <w:r w:rsidRPr="00731EB9">
        <w:rPr>
          <w:rFonts w:cs="ＭＳ 明朝" w:hint="eastAsia"/>
          <w:sz w:val="22"/>
          <w:szCs w:val="22"/>
          <w:lang w:eastAsia="ja-JP"/>
        </w:rPr>
        <w:t>日本語表記</w:t>
      </w:r>
    </w:p>
    <w:p w:rsidR="00E9370C" w:rsidRDefault="00E9370C" w:rsidP="00731EB9">
      <w:pPr>
        <w:pStyle w:val="wText"/>
        <w:spacing w:after="0"/>
        <w:ind w:left="993"/>
        <w:rPr>
          <w:sz w:val="22"/>
          <w:szCs w:val="22"/>
          <w:lang w:val="de-DE" w:eastAsia="ja-JP"/>
        </w:rPr>
      </w:pPr>
      <w:r w:rsidRPr="00DF6ECF">
        <w:rPr>
          <w:rFonts w:cs="ＭＳ 明朝" w:hint="eastAsia"/>
          <w:sz w:val="22"/>
          <w:szCs w:val="22"/>
          <w:lang w:eastAsia="ja-JP"/>
        </w:rPr>
        <w:t>当</w:t>
      </w:r>
      <w:r w:rsidRPr="00DF6ECF">
        <w:rPr>
          <w:rFonts w:cs="ＭＳ 明朝" w:hint="eastAsia"/>
          <w:sz w:val="22"/>
          <w:szCs w:val="22"/>
          <w:lang w:eastAsia="zh-TW"/>
        </w:rPr>
        <w:t>法人名</w:t>
      </w:r>
      <w:r w:rsidRPr="00DF6ECF">
        <w:rPr>
          <w:rFonts w:cs="ＭＳ 明朝" w:hint="eastAsia"/>
          <w:sz w:val="22"/>
          <w:szCs w:val="22"/>
          <w:lang w:val="de-DE" w:eastAsia="zh-TW"/>
        </w:rPr>
        <w:t>：</w:t>
      </w:r>
    </w:p>
    <w:p w:rsidR="00E9370C" w:rsidRPr="00DF6ECF" w:rsidRDefault="00E9370C" w:rsidP="00731EB9">
      <w:pPr>
        <w:pStyle w:val="wText"/>
        <w:spacing w:after="0"/>
        <w:ind w:left="993"/>
        <w:rPr>
          <w:sz w:val="22"/>
          <w:szCs w:val="22"/>
          <w:lang w:val="de-DE" w:eastAsia="zh-TW"/>
        </w:rPr>
      </w:pPr>
      <w:r w:rsidRPr="00DF6ECF">
        <w:rPr>
          <w:rFonts w:cs="ＭＳ 明朝" w:hint="eastAsia"/>
          <w:sz w:val="22"/>
          <w:szCs w:val="22"/>
          <w:lang w:eastAsia="zh-TW"/>
        </w:rPr>
        <w:t>住所</w:t>
      </w:r>
      <w:r w:rsidRPr="00DF6ECF">
        <w:rPr>
          <w:rFonts w:cs="ＭＳ 明朝" w:hint="eastAsia"/>
          <w:sz w:val="22"/>
          <w:szCs w:val="22"/>
          <w:lang w:val="de-DE" w:eastAsia="zh-TW"/>
        </w:rPr>
        <w:t>：</w:t>
      </w:r>
    </w:p>
    <w:p w:rsidR="00E9370C" w:rsidRDefault="00E9370C" w:rsidP="00731EB9">
      <w:pPr>
        <w:pStyle w:val="wText"/>
        <w:spacing w:after="0"/>
        <w:ind w:left="993"/>
        <w:rPr>
          <w:sz w:val="22"/>
          <w:szCs w:val="22"/>
          <w:lang w:val="de-DE" w:eastAsia="ja-JP"/>
        </w:rPr>
      </w:pPr>
      <w:r w:rsidRPr="00DF6ECF">
        <w:rPr>
          <w:rFonts w:cs="ＭＳ 明朝" w:hint="eastAsia"/>
          <w:sz w:val="22"/>
          <w:szCs w:val="22"/>
          <w:lang w:eastAsia="zh-TW"/>
        </w:rPr>
        <w:t>担当者</w:t>
      </w:r>
      <w:r w:rsidRPr="00DF6ECF">
        <w:rPr>
          <w:rFonts w:cs="ＭＳ 明朝" w:hint="eastAsia"/>
          <w:sz w:val="22"/>
          <w:szCs w:val="22"/>
          <w:lang w:val="de-DE" w:eastAsia="zh-TW"/>
        </w:rPr>
        <w:t>（</w:t>
      </w:r>
      <w:r w:rsidRPr="00DF6ECF">
        <w:rPr>
          <w:rFonts w:cs="ＭＳ 明朝" w:hint="eastAsia"/>
          <w:sz w:val="22"/>
          <w:szCs w:val="22"/>
          <w:lang w:eastAsia="zh-TW"/>
        </w:rPr>
        <w:t>部署</w:t>
      </w:r>
      <w:r w:rsidRPr="00DF6ECF">
        <w:rPr>
          <w:rFonts w:cs="ＭＳ 明朝" w:hint="eastAsia"/>
          <w:sz w:val="22"/>
          <w:szCs w:val="22"/>
          <w:lang w:val="de-DE" w:eastAsia="zh-TW"/>
        </w:rPr>
        <w:t>）：</w:t>
      </w:r>
    </w:p>
    <w:p w:rsidR="00E9370C" w:rsidRPr="00DF6ECF" w:rsidRDefault="00E9370C" w:rsidP="00731EB9">
      <w:pPr>
        <w:pStyle w:val="wText"/>
        <w:spacing w:after="0"/>
        <w:ind w:left="993"/>
        <w:rPr>
          <w:sz w:val="22"/>
          <w:szCs w:val="22"/>
          <w:lang w:eastAsia="ja-JP"/>
        </w:rPr>
      </w:pPr>
      <w:r w:rsidRPr="00DF6ECF">
        <w:rPr>
          <w:rFonts w:cs="ＭＳ 明朝" w:hint="eastAsia"/>
          <w:sz w:val="22"/>
          <w:szCs w:val="22"/>
          <w:lang w:eastAsia="ja-JP"/>
        </w:rPr>
        <w:t>電話番号：</w:t>
      </w:r>
    </w:p>
    <w:p w:rsidR="00E9370C" w:rsidRDefault="00E9370C" w:rsidP="00731EB9">
      <w:pPr>
        <w:pStyle w:val="wText"/>
        <w:ind w:left="993"/>
        <w:rPr>
          <w:sz w:val="22"/>
          <w:szCs w:val="22"/>
          <w:lang w:eastAsia="ja-JP"/>
        </w:rPr>
      </w:pPr>
      <w:r w:rsidRPr="00DF6ECF">
        <w:rPr>
          <w:sz w:val="22"/>
          <w:szCs w:val="22"/>
          <w:lang w:eastAsia="ja-JP"/>
        </w:rPr>
        <w:t>E</w:t>
      </w:r>
      <w:r w:rsidRPr="00DF6ECF">
        <w:rPr>
          <w:rFonts w:cs="ＭＳ 明朝" w:hint="eastAsia"/>
          <w:sz w:val="22"/>
          <w:szCs w:val="22"/>
          <w:lang w:eastAsia="ja-JP"/>
        </w:rPr>
        <w:t>メールアドレス：</w:t>
      </w:r>
    </w:p>
    <w:p w:rsidR="00E9370C" w:rsidRPr="00731EB9" w:rsidRDefault="00E9370C" w:rsidP="00731EB9">
      <w:pPr>
        <w:pStyle w:val="wText"/>
        <w:numPr>
          <w:ilvl w:val="0"/>
          <w:numId w:val="13"/>
        </w:numPr>
        <w:jc w:val="left"/>
        <w:rPr>
          <w:sz w:val="22"/>
          <w:szCs w:val="22"/>
          <w:lang w:eastAsia="ja-JP"/>
        </w:rPr>
      </w:pPr>
      <w:r>
        <w:rPr>
          <w:rFonts w:cs="ＭＳ 明朝" w:hint="eastAsia"/>
          <w:sz w:val="22"/>
          <w:szCs w:val="22"/>
          <w:lang w:eastAsia="ja-JP"/>
        </w:rPr>
        <w:t>英</w:t>
      </w:r>
      <w:r w:rsidRPr="004B6DD5">
        <w:rPr>
          <w:rFonts w:cs="ＭＳ 明朝" w:hint="eastAsia"/>
          <w:sz w:val="22"/>
          <w:szCs w:val="22"/>
          <w:lang w:eastAsia="ja-JP"/>
        </w:rPr>
        <w:t>語表記</w:t>
      </w:r>
    </w:p>
    <w:p w:rsidR="00E9370C" w:rsidRDefault="00E9370C" w:rsidP="00731EB9">
      <w:pPr>
        <w:pStyle w:val="wText"/>
        <w:spacing w:after="0"/>
        <w:ind w:left="993"/>
        <w:rPr>
          <w:sz w:val="22"/>
          <w:szCs w:val="22"/>
          <w:lang w:val="de-DE" w:eastAsia="ja-JP"/>
        </w:rPr>
      </w:pPr>
      <w:r w:rsidRPr="00DF6ECF">
        <w:rPr>
          <w:rFonts w:cs="ＭＳ 明朝" w:hint="eastAsia"/>
          <w:sz w:val="22"/>
          <w:szCs w:val="22"/>
          <w:lang w:eastAsia="ja-JP"/>
        </w:rPr>
        <w:t>当</w:t>
      </w:r>
      <w:r w:rsidRPr="00DF6ECF">
        <w:rPr>
          <w:rFonts w:cs="ＭＳ 明朝" w:hint="eastAsia"/>
          <w:sz w:val="22"/>
          <w:szCs w:val="22"/>
          <w:lang w:eastAsia="zh-TW"/>
        </w:rPr>
        <w:t>法人名</w:t>
      </w:r>
      <w:r w:rsidRPr="00DF6ECF">
        <w:rPr>
          <w:rFonts w:cs="ＭＳ 明朝" w:hint="eastAsia"/>
          <w:sz w:val="22"/>
          <w:szCs w:val="22"/>
          <w:lang w:val="de-DE" w:eastAsia="zh-TW"/>
        </w:rPr>
        <w:t>：</w:t>
      </w:r>
    </w:p>
    <w:p w:rsidR="00E9370C" w:rsidRPr="00DF6ECF" w:rsidRDefault="00E9370C" w:rsidP="00731EB9">
      <w:pPr>
        <w:pStyle w:val="wText"/>
        <w:spacing w:after="0"/>
        <w:ind w:left="993"/>
        <w:rPr>
          <w:sz w:val="22"/>
          <w:szCs w:val="22"/>
          <w:lang w:val="de-DE" w:eastAsia="zh-TW"/>
        </w:rPr>
      </w:pPr>
      <w:r w:rsidRPr="00DF6ECF">
        <w:rPr>
          <w:rFonts w:cs="ＭＳ 明朝" w:hint="eastAsia"/>
          <w:sz w:val="22"/>
          <w:szCs w:val="22"/>
          <w:lang w:eastAsia="zh-TW"/>
        </w:rPr>
        <w:t>住所</w:t>
      </w:r>
      <w:r w:rsidRPr="00DF6ECF">
        <w:rPr>
          <w:rFonts w:cs="ＭＳ 明朝" w:hint="eastAsia"/>
          <w:sz w:val="22"/>
          <w:szCs w:val="22"/>
          <w:lang w:val="de-DE" w:eastAsia="zh-TW"/>
        </w:rPr>
        <w:t>：</w:t>
      </w:r>
    </w:p>
    <w:p w:rsidR="00E9370C" w:rsidRDefault="00E9370C" w:rsidP="00731EB9">
      <w:pPr>
        <w:pStyle w:val="wText"/>
        <w:spacing w:after="0"/>
        <w:ind w:left="993"/>
        <w:rPr>
          <w:sz w:val="22"/>
          <w:szCs w:val="22"/>
          <w:lang w:val="de-DE" w:eastAsia="ja-JP"/>
        </w:rPr>
      </w:pPr>
      <w:r w:rsidRPr="00DF6ECF">
        <w:rPr>
          <w:rFonts w:cs="ＭＳ 明朝" w:hint="eastAsia"/>
          <w:sz w:val="22"/>
          <w:szCs w:val="22"/>
          <w:lang w:eastAsia="zh-TW"/>
        </w:rPr>
        <w:t>担当者</w:t>
      </w:r>
      <w:r w:rsidRPr="00DF6ECF">
        <w:rPr>
          <w:rFonts w:cs="ＭＳ 明朝" w:hint="eastAsia"/>
          <w:sz w:val="22"/>
          <w:szCs w:val="22"/>
          <w:lang w:val="de-DE" w:eastAsia="zh-TW"/>
        </w:rPr>
        <w:t>（</w:t>
      </w:r>
      <w:r w:rsidRPr="00DF6ECF">
        <w:rPr>
          <w:rFonts w:cs="ＭＳ 明朝" w:hint="eastAsia"/>
          <w:sz w:val="22"/>
          <w:szCs w:val="22"/>
          <w:lang w:eastAsia="zh-TW"/>
        </w:rPr>
        <w:t>部署</w:t>
      </w:r>
      <w:r w:rsidRPr="00DF6ECF">
        <w:rPr>
          <w:rFonts w:cs="ＭＳ 明朝" w:hint="eastAsia"/>
          <w:sz w:val="22"/>
          <w:szCs w:val="22"/>
          <w:lang w:val="de-DE" w:eastAsia="zh-TW"/>
        </w:rPr>
        <w:t>）：</w:t>
      </w:r>
    </w:p>
    <w:p w:rsidR="00E9370C" w:rsidRPr="00DF6ECF" w:rsidRDefault="00E9370C" w:rsidP="00731EB9">
      <w:pPr>
        <w:pStyle w:val="wText"/>
        <w:ind w:left="993"/>
        <w:rPr>
          <w:sz w:val="22"/>
          <w:szCs w:val="22"/>
          <w:lang w:eastAsia="ja-JP"/>
        </w:rPr>
      </w:pPr>
    </w:p>
    <w:sectPr w:rsidR="00E9370C" w:rsidRPr="00DF6ECF" w:rsidSect="000E046D">
      <w:headerReference w:type="default" r:id="rId8"/>
      <w:footerReference w:type="even" r:id="rId9"/>
      <w:footerReference w:type="default" r:id="rId10"/>
      <w:footerReference w:type="first" r:id="rId11"/>
      <w:pgSz w:w="11907" w:h="16839" w:code="9"/>
      <w:pgMar w:top="1440" w:right="1440" w:bottom="1418"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36" w:rsidRDefault="00547636">
      <w:r>
        <w:separator/>
      </w:r>
    </w:p>
  </w:endnote>
  <w:endnote w:type="continuationSeparator" w:id="0">
    <w:p w:rsidR="00547636" w:rsidRDefault="00547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C" w:rsidRDefault="00E9370C" w:rsidP="00422980">
    <w:pPr>
      <w:pStyle w:val="ad"/>
    </w:pPr>
  </w:p>
  <w:tbl>
    <w:tblPr>
      <w:tblW w:w="9243" w:type="dxa"/>
      <w:tblLayout w:type="fixed"/>
      <w:tblLook w:val="0000"/>
    </w:tblPr>
    <w:tblGrid>
      <w:gridCol w:w="3697"/>
      <w:gridCol w:w="1849"/>
      <w:gridCol w:w="3697"/>
    </w:tblGrid>
    <w:tr w:rsidR="00E9370C" w:rsidRPr="003B326F">
      <w:tc>
        <w:tcPr>
          <w:tcW w:w="2000" w:type="pct"/>
          <w:vAlign w:val="bottom"/>
        </w:tcPr>
        <w:p w:rsidR="00E9370C" w:rsidRPr="0068127A" w:rsidRDefault="00E9370C" w:rsidP="00422980">
          <w:pPr>
            <w:pStyle w:val="ad"/>
            <w:jc w:val="left"/>
            <w:rPr>
              <w:sz w:val="12"/>
              <w:szCs w:val="12"/>
              <w:lang w:val="en-GB"/>
            </w:rPr>
          </w:pPr>
          <w:smartTag w:uri="urn:schemas-microsoft-com:office:smarttags" w:element="place">
            <w:smartTag w:uri="urn:schemas-microsoft-com:office:smarttags" w:element="City">
              <w:r w:rsidRPr="0068127A">
                <w:rPr>
                  <w:sz w:val="12"/>
                  <w:szCs w:val="12"/>
                  <w:lang w:val="en-GB"/>
                </w:rPr>
                <w:t>TOKYO</w:t>
              </w:r>
            </w:smartTag>
          </w:smartTag>
          <w:r w:rsidRPr="0068127A">
            <w:rPr>
              <w:sz w:val="12"/>
              <w:szCs w:val="12"/>
              <w:lang w:val="en-GB"/>
            </w:rPr>
            <w:t xml:space="preserve"> 525315 v3</w:t>
          </w:r>
        </w:p>
      </w:tc>
      <w:tc>
        <w:tcPr>
          <w:tcW w:w="1000" w:type="pct"/>
        </w:tcPr>
        <w:p w:rsidR="00E9370C" w:rsidRDefault="00E9370C" w:rsidP="00422980">
          <w:pPr>
            <w:pStyle w:val="WCPageNumber"/>
            <w:jc w:val="center"/>
          </w:pPr>
        </w:p>
      </w:tc>
      <w:tc>
        <w:tcPr>
          <w:tcW w:w="2000" w:type="pct"/>
        </w:tcPr>
        <w:p w:rsidR="00E9370C" w:rsidRPr="00D94566" w:rsidRDefault="00E9370C" w:rsidP="00422980">
          <w:pPr>
            <w:pStyle w:val="ad"/>
            <w:jc w:val="right"/>
            <w:rPr>
              <w:sz w:val="16"/>
              <w:szCs w:val="16"/>
              <w:lang w:val="en-GB"/>
            </w:rPr>
          </w:pPr>
        </w:p>
      </w:tc>
    </w:tr>
  </w:tbl>
  <w:p w:rsidR="00E9370C" w:rsidRPr="00422980" w:rsidRDefault="00E9370C" w:rsidP="00422980">
    <w:pPr>
      <w:pStyle w:val="ad"/>
      <w:rPr>
        <w:sz w:val="8"/>
        <w:szCs w:val="8"/>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C" w:rsidRDefault="00E9370C" w:rsidP="00422980">
    <w:pPr>
      <w:pStyle w:val="ad"/>
    </w:pPr>
  </w:p>
  <w:tbl>
    <w:tblPr>
      <w:tblW w:w="9243" w:type="dxa"/>
      <w:tblLayout w:type="fixed"/>
      <w:tblLook w:val="0000"/>
    </w:tblPr>
    <w:tblGrid>
      <w:gridCol w:w="3697"/>
      <w:gridCol w:w="1849"/>
      <w:gridCol w:w="3697"/>
    </w:tblGrid>
    <w:tr w:rsidR="00E9370C" w:rsidRPr="003B326F">
      <w:tc>
        <w:tcPr>
          <w:tcW w:w="2000" w:type="pct"/>
          <w:vAlign w:val="bottom"/>
        </w:tcPr>
        <w:p w:rsidR="00E9370C" w:rsidRPr="0068127A" w:rsidRDefault="00E9370C" w:rsidP="00422980">
          <w:pPr>
            <w:pStyle w:val="ad"/>
            <w:jc w:val="left"/>
            <w:rPr>
              <w:sz w:val="12"/>
              <w:szCs w:val="12"/>
              <w:lang w:val="en-GB"/>
            </w:rPr>
          </w:pPr>
        </w:p>
      </w:tc>
      <w:tc>
        <w:tcPr>
          <w:tcW w:w="1000" w:type="pct"/>
        </w:tcPr>
        <w:p w:rsidR="00E9370C" w:rsidRDefault="00C44F5B" w:rsidP="00422980">
          <w:pPr>
            <w:pStyle w:val="WCPageNumber"/>
            <w:jc w:val="center"/>
          </w:pPr>
          <w:r>
            <w:fldChar w:fldCharType="begin"/>
          </w:r>
          <w:r w:rsidR="006940AA">
            <w:instrText xml:space="preserve"> PAGE   \* MERGEFORMAT </w:instrText>
          </w:r>
          <w:r>
            <w:fldChar w:fldCharType="separate"/>
          </w:r>
          <w:r w:rsidR="0096411D">
            <w:rPr>
              <w:noProof/>
            </w:rPr>
            <w:t>2</w:t>
          </w:r>
          <w:r>
            <w:rPr>
              <w:noProof/>
            </w:rPr>
            <w:fldChar w:fldCharType="end"/>
          </w:r>
        </w:p>
      </w:tc>
      <w:tc>
        <w:tcPr>
          <w:tcW w:w="2000" w:type="pct"/>
        </w:tcPr>
        <w:p w:rsidR="00E9370C" w:rsidRPr="00D94566" w:rsidRDefault="00E9370C" w:rsidP="00422980">
          <w:pPr>
            <w:pStyle w:val="ad"/>
            <w:jc w:val="right"/>
            <w:rPr>
              <w:sz w:val="16"/>
              <w:szCs w:val="16"/>
              <w:lang w:val="en-GB"/>
            </w:rPr>
          </w:pPr>
        </w:p>
      </w:tc>
    </w:tr>
  </w:tbl>
  <w:p w:rsidR="00E9370C" w:rsidRPr="00422980" w:rsidRDefault="00E9370C" w:rsidP="00422980">
    <w:pPr>
      <w:pStyle w:val="ad"/>
      <w:rPr>
        <w:sz w:val="8"/>
        <w:szCs w:val="8"/>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C" w:rsidRDefault="00E9370C" w:rsidP="00422980">
    <w:pPr>
      <w:pStyle w:val="ad"/>
    </w:pPr>
  </w:p>
  <w:tbl>
    <w:tblPr>
      <w:tblW w:w="9243" w:type="dxa"/>
      <w:tblLayout w:type="fixed"/>
      <w:tblLook w:val="0000"/>
    </w:tblPr>
    <w:tblGrid>
      <w:gridCol w:w="3697"/>
      <w:gridCol w:w="1849"/>
      <w:gridCol w:w="3697"/>
    </w:tblGrid>
    <w:tr w:rsidR="00E9370C" w:rsidRPr="003B326F">
      <w:tc>
        <w:tcPr>
          <w:tcW w:w="2000" w:type="pct"/>
          <w:vAlign w:val="bottom"/>
        </w:tcPr>
        <w:p w:rsidR="00E9370C" w:rsidRPr="0068127A" w:rsidRDefault="00E9370C" w:rsidP="00422980">
          <w:pPr>
            <w:pStyle w:val="ad"/>
            <w:jc w:val="left"/>
            <w:rPr>
              <w:sz w:val="12"/>
              <w:szCs w:val="12"/>
              <w:lang w:val="en-GB"/>
            </w:rPr>
          </w:pPr>
        </w:p>
      </w:tc>
      <w:tc>
        <w:tcPr>
          <w:tcW w:w="1000" w:type="pct"/>
        </w:tcPr>
        <w:p w:rsidR="00E9370C" w:rsidRDefault="00E9370C" w:rsidP="00422980">
          <w:pPr>
            <w:pStyle w:val="WCPageNumber"/>
            <w:jc w:val="center"/>
          </w:pPr>
        </w:p>
      </w:tc>
      <w:tc>
        <w:tcPr>
          <w:tcW w:w="2000" w:type="pct"/>
        </w:tcPr>
        <w:p w:rsidR="00E9370C" w:rsidRPr="00D94566" w:rsidRDefault="00E9370C" w:rsidP="00422980">
          <w:pPr>
            <w:pStyle w:val="ad"/>
            <w:jc w:val="right"/>
            <w:rPr>
              <w:sz w:val="16"/>
              <w:szCs w:val="16"/>
              <w:lang w:val="en-GB"/>
            </w:rPr>
          </w:pPr>
        </w:p>
      </w:tc>
    </w:tr>
  </w:tbl>
  <w:p w:rsidR="00E9370C" w:rsidRPr="00422980" w:rsidRDefault="00E9370C" w:rsidP="00422980">
    <w:pPr>
      <w:pStyle w:val="ad"/>
      <w:rPr>
        <w:sz w:val="8"/>
        <w:szCs w:val="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36" w:rsidRDefault="00547636">
      <w:r>
        <w:separator/>
      </w:r>
    </w:p>
  </w:footnote>
  <w:footnote w:type="continuationSeparator" w:id="0">
    <w:p w:rsidR="00547636" w:rsidRDefault="00547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0C" w:rsidRDefault="00E9370C">
    <w:pPr>
      <w:pStyle w:val="ab"/>
      <w:rPr>
        <w:lang w:eastAsia="ja-JP"/>
      </w:rPr>
    </w:pPr>
  </w:p>
  <w:p w:rsidR="00E9370C" w:rsidRDefault="00E9370C">
    <w:pPr>
      <w:pStyle w:val="ab"/>
      <w:rPr>
        <w:lang w:eastAsia="ja-JP"/>
      </w:rPr>
    </w:pPr>
  </w:p>
  <w:p w:rsidR="00E9370C" w:rsidRPr="00A9535C" w:rsidRDefault="00E9370C">
    <w:pPr>
      <w:pStyle w:val="ab"/>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08"/>
    <w:multiLevelType w:val="hybridMultilevel"/>
    <w:tmpl w:val="EAF2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0623138A"/>
    <w:multiLevelType w:val="hybridMultilevel"/>
    <w:tmpl w:val="010EC044"/>
    <w:lvl w:ilvl="0" w:tplc="C0E8359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FA612F"/>
    <w:multiLevelType w:val="hybridMultilevel"/>
    <w:tmpl w:val="4948E2E2"/>
    <w:lvl w:ilvl="0" w:tplc="E318C420">
      <w:start w:val="1"/>
      <w:numFmt w:val="bullet"/>
      <w:pStyle w:val="wBullet2"/>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441049AA"/>
    <w:multiLevelType w:val="hybridMultilevel"/>
    <w:tmpl w:val="8068A8BA"/>
    <w:lvl w:ilvl="0" w:tplc="C0E8359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3E5BB2"/>
    <w:multiLevelType w:val="hybridMultilevel"/>
    <w:tmpl w:val="F53A3E52"/>
    <w:lvl w:ilvl="0" w:tplc="C21A1A12">
      <w:start w:val="1"/>
      <w:numFmt w:val="bullet"/>
      <w:pStyle w:val="w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nsid w:val="58126D73"/>
    <w:multiLevelType w:val="hybridMultilevel"/>
    <w:tmpl w:val="666E0518"/>
    <w:lvl w:ilvl="0" w:tplc="AF446BCA">
      <w:start w:val="1"/>
      <w:numFmt w:val="bullet"/>
      <w:pStyle w:val="wBullet1"/>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B77A41"/>
    <w:multiLevelType w:val="hybridMultilevel"/>
    <w:tmpl w:val="E598B7FC"/>
    <w:lvl w:ilvl="0" w:tplc="034A75E2">
      <w:start w:val="1"/>
      <w:numFmt w:val="bullet"/>
      <w:lvlText w:val=""/>
      <w:lvlJc w:val="left"/>
      <w:pPr>
        <w:tabs>
          <w:tab w:val="num" w:pos="417"/>
        </w:tabs>
        <w:ind w:left="341" w:hanging="284"/>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4"/>
  </w:num>
  <w:num w:numId="3">
    <w:abstractNumId w:val="9"/>
  </w:num>
  <w:num w:numId="4">
    <w:abstractNumId w:val="10"/>
  </w:num>
  <w:num w:numId="5">
    <w:abstractNumId w:val="7"/>
  </w:num>
  <w:num w:numId="6">
    <w:abstractNumId w:val="1"/>
  </w:num>
  <w:num w:numId="7">
    <w:abstractNumId w:val="5"/>
  </w:num>
  <w:num w:numId="8">
    <w:abstractNumId w:val="4"/>
  </w:num>
  <w:num w:numId="9">
    <w:abstractNumId w:val="3"/>
  </w:num>
  <w:num w:numId="10">
    <w:abstractNumId w:val="12"/>
  </w:num>
  <w:num w:numId="11">
    <w:abstractNumId w:val="6"/>
  </w:num>
  <w:num w:numId="12">
    <w:abstractNumId w:val="11"/>
  </w:num>
  <w:num w:numId="13">
    <w:abstractNumId w:val="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720"/>
  <w:hyphenationZone w:val="425"/>
  <w:characterSpacingControl w:val="doNotCompress"/>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amp;C_Doc#" w:val="525315"/>
    <w:docVar w:name="W&amp;C_Lib" w:val="TOKYO"/>
    <w:docVar w:name="W&amp;C_Ver#" w:val="3"/>
  </w:docVars>
  <w:rsids>
    <w:rsidRoot w:val="005940DD"/>
    <w:rsid w:val="000357D4"/>
    <w:rsid w:val="000403B6"/>
    <w:rsid w:val="00056560"/>
    <w:rsid w:val="00086526"/>
    <w:rsid w:val="00096922"/>
    <w:rsid w:val="000A166B"/>
    <w:rsid w:val="000D61EA"/>
    <w:rsid w:val="000E046D"/>
    <w:rsid w:val="000E3FD9"/>
    <w:rsid w:val="000F2BF9"/>
    <w:rsid w:val="000F2C9C"/>
    <w:rsid w:val="00101B8A"/>
    <w:rsid w:val="0012175B"/>
    <w:rsid w:val="00136EBC"/>
    <w:rsid w:val="0014273E"/>
    <w:rsid w:val="0016113C"/>
    <w:rsid w:val="00172D2E"/>
    <w:rsid w:val="0017605F"/>
    <w:rsid w:val="001A13C4"/>
    <w:rsid w:val="001C7761"/>
    <w:rsid w:val="001D564D"/>
    <w:rsid w:val="001F730D"/>
    <w:rsid w:val="00216E3C"/>
    <w:rsid w:val="00256050"/>
    <w:rsid w:val="002825ED"/>
    <w:rsid w:val="00283DF7"/>
    <w:rsid w:val="002A01DF"/>
    <w:rsid w:val="002A3044"/>
    <w:rsid w:val="002B10AD"/>
    <w:rsid w:val="002B21B5"/>
    <w:rsid w:val="002C408E"/>
    <w:rsid w:val="002F0D80"/>
    <w:rsid w:val="002F2D96"/>
    <w:rsid w:val="0030051E"/>
    <w:rsid w:val="00302E03"/>
    <w:rsid w:val="00313CD0"/>
    <w:rsid w:val="00320A67"/>
    <w:rsid w:val="00326C7E"/>
    <w:rsid w:val="003421C0"/>
    <w:rsid w:val="00372911"/>
    <w:rsid w:val="003A6750"/>
    <w:rsid w:val="003B326F"/>
    <w:rsid w:val="003B6576"/>
    <w:rsid w:val="003E093A"/>
    <w:rsid w:val="003F058D"/>
    <w:rsid w:val="00400832"/>
    <w:rsid w:val="004055BA"/>
    <w:rsid w:val="00422980"/>
    <w:rsid w:val="00432195"/>
    <w:rsid w:val="004B3C22"/>
    <w:rsid w:val="004B6DD5"/>
    <w:rsid w:val="005465B2"/>
    <w:rsid w:val="00547636"/>
    <w:rsid w:val="00580044"/>
    <w:rsid w:val="005940DD"/>
    <w:rsid w:val="005976F4"/>
    <w:rsid w:val="005B1D2E"/>
    <w:rsid w:val="00604D82"/>
    <w:rsid w:val="006055BD"/>
    <w:rsid w:val="00635470"/>
    <w:rsid w:val="00655F72"/>
    <w:rsid w:val="00665D73"/>
    <w:rsid w:val="00672573"/>
    <w:rsid w:val="00674709"/>
    <w:rsid w:val="0068127A"/>
    <w:rsid w:val="0068175B"/>
    <w:rsid w:val="006940AA"/>
    <w:rsid w:val="006B0BFC"/>
    <w:rsid w:val="006C2D88"/>
    <w:rsid w:val="006F13E8"/>
    <w:rsid w:val="006F1536"/>
    <w:rsid w:val="00731EB9"/>
    <w:rsid w:val="00742547"/>
    <w:rsid w:val="0074444E"/>
    <w:rsid w:val="007511E3"/>
    <w:rsid w:val="00763596"/>
    <w:rsid w:val="00766364"/>
    <w:rsid w:val="00781461"/>
    <w:rsid w:val="007839B4"/>
    <w:rsid w:val="00794F98"/>
    <w:rsid w:val="007A24F7"/>
    <w:rsid w:val="007A2550"/>
    <w:rsid w:val="007B5B3F"/>
    <w:rsid w:val="007D2017"/>
    <w:rsid w:val="00803F23"/>
    <w:rsid w:val="00823350"/>
    <w:rsid w:val="00844C17"/>
    <w:rsid w:val="00855325"/>
    <w:rsid w:val="008739B0"/>
    <w:rsid w:val="00876572"/>
    <w:rsid w:val="008846D0"/>
    <w:rsid w:val="00885ACE"/>
    <w:rsid w:val="0089716C"/>
    <w:rsid w:val="008A24B6"/>
    <w:rsid w:val="008B7493"/>
    <w:rsid w:val="008C3068"/>
    <w:rsid w:val="008D11D0"/>
    <w:rsid w:val="008F2FAF"/>
    <w:rsid w:val="009074ED"/>
    <w:rsid w:val="00912B84"/>
    <w:rsid w:val="00945C6C"/>
    <w:rsid w:val="00947C80"/>
    <w:rsid w:val="00950AF2"/>
    <w:rsid w:val="0096411D"/>
    <w:rsid w:val="009765A2"/>
    <w:rsid w:val="00990BB5"/>
    <w:rsid w:val="00991794"/>
    <w:rsid w:val="009B3A7F"/>
    <w:rsid w:val="009B536E"/>
    <w:rsid w:val="009D307D"/>
    <w:rsid w:val="009F01E4"/>
    <w:rsid w:val="00A067A8"/>
    <w:rsid w:val="00A12154"/>
    <w:rsid w:val="00A21A23"/>
    <w:rsid w:val="00A225D1"/>
    <w:rsid w:val="00A32BDA"/>
    <w:rsid w:val="00A553D3"/>
    <w:rsid w:val="00A9535C"/>
    <w:rsid w:val="00A96437"/>
    <w:rsid w:val="00AB026A"/>
    <w:rsid w:val="00AE4DF6"/>
    <w:rsid w:val="00AF7CB6"/>
    <w:rsid w:val="00B05308"/>
    <w:rsid w:val="00B32FE2"/>
    <w:rsid w:val="00B337E0"/>
    <w:rsid w:val="00B64170"/>
    <w:rsid w:val="00B66FAE"/>
    <w:rsid w:val="00B90C3D"/>
    <w:rsid w:val="00BA5F00"/>
    <w:rsid w:val="00BD438D"/>
    <w:rsid w:val="00BE635C"/>
    <w:rsid w:val="00C23C5E"/>
    <w:rsid w:val="00C34B0C"/>
    <w:rsid w:val="00C44F5B"/>
    <w:rsid w:val="00C8208E"/>
    <w:rsid w:val="00C84471"/>
    <w:rsid w:val="00CB5F97"/>
    <w:rsid w:val="00CB7E39"/>
    <w:rsid w:val="00D13A2F"/>
    <w:rsid w:val="00D55D0C"/>
    <w:rsid w:val="00D926EE"/>
    <w:rsid w:val="00D94566"/>
    <w:rsid w:val="00DA0917"/>
    <w:rsid w:val="00DD4288"/>
    <w:rsid w:val="00DE1AB9"/>
    <w:rsid w:val="00DE3443"/>
    <w:rsid w:val="00DF6ECF"/>
    <w:rsid w:val="00E024DA"/>
    <w:rsid w:val="00E21FD8"/>
    <w:rsid w:val="00E46127"/>
    <w:rsid w:val="00E56129"/>
    <w:rsid w:val="00E876CD"/>
    <w:rsid w:val="00E9370C"/>
    <w:rsid w:val="00EC2CEB"/>
    <w:rsid w:val="00EE331D"/>
    <w:rsid w:val="00F05FAE"/>
    <w:rsid w:val="00F1161A"/>
    <w:rsid w:val="00F24918"/>
    <w:rsid w:val="00F36E0C"/>
    <w:rsid w:val="00F8396A"/>
    <w:rsid w:val="00F90EFA"/>
    <w:rsid w:val="00F95829"/>
    <w:rsid w:val="00F97553"/>
    <w:rsid w:val="00FA6C1A"/>
    <w:rsid w:val="00FB337E"/>
    <w:rsid w:val="00FB6914"/>
    <w:rsid w:val="00FE6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8E"/>
    <w:rPr>
      <w:rFonts w:ascii="Times New Roman" w:hAnsi="Times New Roman" w:cs="Times New Roman"/>
      <w:sz w:val="24"/>
      <w:szCs w:val="24"/>
      <w:lang w:eastAsia="en-US"/>
    </w:rPr>
  </w:style>
  <w:style w:type="paragraph" w:styleId="1">
    <w:name w:val="heading 1"/>
    <w:basedOn w:val="a"/>
    <w:next w:val="2"/>
    <w:link w:val="10"/>
    <w:uiPriority w:val="99"/>
    <w:qFormat/>
    <w:rsid w:val="006C2D88"/>
    <w:pPr>
      <w:keepNext/>
      <w:keepLines/>
      <w:spacing w:after="240"/>
      <w:outlineLvl w:val="0"/>
    </w:pPr>
    <w:rPr>
      <w:rFonts w:eastAsia="ＭＳ ゴシック"/>
      <w:color w:val="000000"/>
      <w:sz w:val="28"/>
      <w:szCs w:val="28"/>
      <w:lang/>
    </w:rPr>
  </w:style>
  <w:style w:type="paragraph" w:styleId="2">
    <w:name w:val="heading 2"/>
    <w:basedOn w:val="a"/>
    <w:next w:val="a"/>
    <w:link w:val="20"/>
    <w:uiPriority w:val="99"/>
    <w:qFormat/>
    <w:rsid w:val="006C2D88"/>
    <w:pPr>
      <w:keepNext/>
      <w:keepLines/>
      <w:spacing w:after="240"/>
      <w:jc w:val="both"/>
      <w:outlineLvl w:val="1"/>
    </w:pPr>
    <w:rPr>
      <w:rFonts w:eastAsia="ＭＳ ゴシック"/>
      <w:color w:val="000000"/>
      <w:sz w:val="26"/>
      <w:szCs w:val="26"/>
      <w:lang/>
    </w:rPr>
  </w:style>
  <w:style w:type="paragraph" w:styleId="3">
    <w:name w:val="heading 3"/>
    <w:basedOn w:val="a"/>
    <w:next w:val="a"/>
    <w:link w:val="30"/>
    <w:uiPriority w:val="99"/>
    <w:qFormat/>
    <w:rsid w:val="006C2D88"/>
    <w:pPr>
      <w:keepNext/>
      <w:keepLines/>
      <w:spacing w:after="240"/>
      <w:jc w:val="both"/>
      <w:outlineLvl w:val="2"/>
    </w:pPr>
    <w:rPr>
      <w:rFonts w:eastAsia="ＭＳ ゴシック"/>
      <w:color w:val="000000"/>
      <w:lang/>
    </w:rPr>
  </w:style>
  <w:style w:type="paragraph" w:styleId="4">
    <w:name w:val="heading 4"/>
    <w:basedOn w:val="a"/>
    <w:next w:val="a"/>
    <w:link w:val="40"/>
    <w:uiPriority w:val="99"/>
    <w:qFormat/>
    <w:rsid w:val="006C2D88"/>
    <w:pPr>
      <w:keepNext/>
      <w:keepLines/>
      <w:spacing w:after="240"/>
      <w:jc w:val="both"/>
      <w:outlineLvl w:val="3"/>
    </w:pPr>
    <w:rPr>
      <w:rFonts w:eastAsia="ＭＳ ゴシック"/>
      <w:color w:val="000000"/>
      <w:lang/>
    </w:rPr>
  </w:style>
  <w:style w:type="paragraph" w:styleId="5">
    <w:name w:val="heading 5"/>
    <w:basedOn w:val="a"/>
    <w:next w:val="a"/>
    <w:link w:val="50"/>
    <w:uiPriority w:val="99"/>
    <w:qFormat/>
    <w:rsid w:val="006C2D88"/>
    <w:pPr>
      <w:keepNext/>
      <w:keepLines/>
      <w:spacing w:after="240"/>
      <w:jc w:val="both"/>
      <w:outlineLvl w:val="4"/>
    </w:pPr>
    <w:rPr>
      <w:rFonts w:eastAsia="ＭＳ ゴシック"/>
      <w:color w:val="000000"/>
      <w:lang/>
    </w:rPr>
  </w:style>
  <w:style w:type="paragraph" w:styleId="6">
    <w:name w:val="heading 6"/>
    <w:basedOn w:val="a"/>
    <w:next w:val="a"/>
    <w:link w:val="60"/>
    <w:uiPriority w:val="99"/>
    <w:qFormat/>
    <w:rsid w:val="006C2D88"/>
    <w:pPr>
      <w:keepNext/>
      <w:keepLines/>
      <w:spacing w:after="240"/>
      <w:jc w:val="both"/>
      <w:outlineLvl w:val="5"/>
    </w:pPr>
    <w:rPr>
      <w:rFonts w:eastAsia="ＭＳ ゴシック"/>
      <w:color w:val="000000"/>
      <w:lang/>
    </w:rPr>
  </w:style>
  <w:style w:type="paragraph" w:styleId="7">
    <w:name w:val="heading 7"/>
    <w:basedOn w:val="a"/>
    <w:next w:val="a"/>
    <w:link w:val="70"/>
    <w:uiPriority w:val="99"/>
    <w:qFormat/>
    <w:rsid w:val="006C2D88"/>
    <w:pPr>
      <w:keepNext/>
      <w:keepLines/>
      <w:spacing w:after="240"/>
      <w:jc w:val="both"/>
      <w:outlineLvl w:val="6"/>
    </w:pPr>
    <w:rPr>
      <w:rFonts w:eastAsia="ＭＳ ゴシック"/>
      <w:color w:val="000000"/>
      <w:lang/>
    </w:rPr>
  </w:style>
  <w:style w:type="paragraph" w:styleId="8">
    <w:name w:val="heading 8"/>
    <w:basedOn w:val="a"/>
    <w:next w:val="a"/>
    <w:link w:val="80"/>
    <w:uiPriority w:val="99"/>
    <w:qFormat/>
    <w:rsid w:val="006F13E8"/>
    <w:pPr>
      <w:keepNext/>
      <w:keepLines/>
      <w:spacing w:after="240"/>
      <w:jc w:val="both"/>
      <w:outlineLvl w:val="7"/>
    </w:pPr>
    <w:rPr>
      <w:color w:val="000000"/>
      <w:sz w:val="20"/>
      <w:szCs w:val="20"/>
      <w:lang/>
    </w:rPr>
  </w:style>
  <w:style w:type="paragraph" w:styleId="9">
    <w:name w:val="heading 9"/>
    <w:basedOn w:val="a"/>
    <w:next w:val="a"/>
    <w:link w:val="90"/>
    <w:uiPriority w:val="99"/>
    <w:qFormat/>
    <w:rsid w:val="006C2D88"/>
    <w:pPr>
      <w:keepNext/>
      <w:keepLines/>
      <w:spacing w:after="240"/>
      <w:jc w:val="both"/>
      <w:outlineLvl w:val="8"/>
    </w:pPr>
    <w:rPr>
      <w:rFonts w:eastAsia="ＭＳ ゴシック"/>
      <w:color w:val="00000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B6914"/>
    <w:rPr>
      <w:rFonts w:ascii="Times New Roman" w:eastAsia="ＭＳ ゴシック" w:hAnsi="Times New Roman" w:cs="Times New Roman"/>
      <w:color w:val="000000"/>
      <w:sz w:val="28"/>
      <w:szCs w:val="28"/>
    </w:rPr>
  </w:style>
  <w:style w:type="character" w:customStyle="1" w:styleId="20">
    <w:name w:val="見出し 2 (文字)"/>
    <w:link w:val="2"/>
    <w:uiPriority w:val="99"/>
    <w:rsid w:val="00FB6914"/>
    <w:rPr>
      <w:rFonts w:ascii="Times New Roman" w:eastAsia="ＭＳ ゴシック" w:hAnsi="Times New Roman" w:cs="Times New Roman"/>
      <w:color w:val="000000"/>
      <w:sz w:val="26"/>
      <w:szCs w:val="26"/>
    </w:rPr>
  </w:style>
  <w:style w:type="character" w:customStyle="1" w:styleId="30">
    <w:name w:val="見出し 3 (文字)"/>
    <w:link w:val="3"/>
    <w:uiPriority w:val="99"/>
    <w:rsid w:val="00FB6914"/>
    <w:rPr>
      <w:rFonts w:ascii="Times New Roman" w:eastAsia="ＭＳ ゴシック" w:hAnsi="Times New Roman" w:cs="Times New Roman"/>
      <w:color w:val="000000"/>
      <w:sz w:val="24"/>
      <w:szCs w:val="24"/>
    </w:rPr>
  </w:style>
  <w:style w:type="character" w:customStyle="1" w:styleId="40">
    <w:name w:val="見出し 4 (文字)"/>
    <w:link w:val="4"/>
    <w:uiPriority w:val="99"/>
    <w:rsid w:val="00FB6914"/>
    <w:rPr>
      <w:rFonts w:ascii="Times New Roman" w:eastAsia="ＭＳ ゴシック" w:hAnsi="Times New Roman" w:cs="Times New Roman"/>
      <w:color w:val="000000"/>
      <w:sz w:val="24"/>
      <w:szCs w:val="24"/>
    </w:rPr>
  </w:style>
  <w:style w:type="character" w:customStyle="1" w:styleId="50">
    <w:name w:val="見出し 5 (文字)"/>
    <w:link w:val="5"/>
    <w:uiPriority w:val="99"/>
    <w:rsid w:val="00FB6914"/>
    <w:rPr>
      <w:rFonts w:ascii="Times New Roman" w:eastAsia="ＭＳ ゴシック" w:hAnsi="Times New Roman" w:cs="Times New Roman"/>
      <w:color w:val="000000"/>
      <w:sz w:val="24"/>
      <w:szCs w:val="24"/>
    </w:rPr>
  </w:style>
  <w:style w:type="character" w:customStyle="1" w:styleId="60">
    <w:name w:val="見出し 6 (文字)"/>
    <w:link w:val="6"/>
    <w:uiPriority w:val="99"/>
    <w:rsid w:val="00FB6914"/>
    <w:rPr>
      <w:rFonts w:ascii="Times New Roman" w:eastAsia="ＭＳ ゴシック" w:hAnsi="Times New Roman" w:cs="Times New Roman"/>
      <w:color w:val="000000"/>
      <w:sz w:val="24"/>
      <w:szCs w:val="24"/>
    </w:rPr>
  </w:style>
  <w:style w:type="character" w:customStyle="1" w:styleId="70">
    <w:name w:val="見出し 7 (文字)"/>
    <w:link w:val="7"/>
    <w:uiPriority w:val="99"/>
    <w:rsid w:val="00FB6914"/>
    <w:rPr>
      <w:rFonts w:ascii="Times New Roman" w:eastAsia="ＭＳ ゴシック" w:hAnsi="Times New Roman" w:cs="Times New Roman"/>
      <w:color w:val="000000"/>
      <w:sz w:val="24"/>
      <w:szCs w:val="24"/>
    </w:rPr>
  </w:style>
  <w:style w:type="character" w:customStyle="1" w:styleId="80">
    <w:name w:val="見出し 8 (文字)"/>
    <w:link w:val="8"/>
    <w:uiPriority w:val="99"/>
    <w:rsid w:val="00FB6914"/>
    <w:rPr>
      <w:rFonts w:ascii="Times New Roman" w:eastAsia="ＭＳ 明朝" w:hAnsi="Times New Roman" w:cs="Times New Roman"/>
      <w:color w:val="000000"/>
      <w:sz w:val="20"/>
      <w:szCs w:val="20"/>
    </w:rPr>
  </w:style>
  <w:style w:type="character" w:customStyle="1" w:styleId="90">
    <w:name w:val="見出し 9 (文字)"/>
    <w:link w:val="9"/>
    <w:uiPriority w:val="99"/>
    <w:rsid w:val="00FB6914"/>
    <w:rPr>
      <w:rFonts w:ascii="Times New Roman" w:eastAsia="ＭＳ ゴシック" w:hAnsi="Times New Roman" w:cs="Times New Roman"/>
      <w:color w:val="000000"/>
      <w:sz w:val="20"/>
      <w:szCs w:val="20"/>
    </w:rPr>
  </w:style>
  <w:style w:type="paragraph" w:styleId="a3">
    <w:name w:val="No Spacing"/>
    <w:link w:val="a4"/>
    <w:uiPriority w:val="99"/>
    <w:qFormat/>
    <w:rsid w:val="009765A2"/>
    <w:rPr>
      <w:sz w:val="22"/>
      <w:szCs w:val="22"/>
    </w:rPr>
  </w:style>
  <w:style w:type="paragraph" w:customStyle="1" w:styleId="wText">
    <w:name w:val="wText"/>
    <w:basedOn w:val="a"/>
    <w:uiPriority w:val="99"/>
    <w:rsid w:val="006C2D88"/>
    <w:pPr>
      <w:spacing w:after="240"/>
      <w:jc w:val="both"/>
    </w:pPr>
  </w:style>
  <w:style w:type="paragraph" w:customStyle="1" w:styleId="wText1">
    <w:name w:val="wText1"/>
    <w:basedOn w:val="a"/>
    <w:uiPriority w:val="99"/>
    <w:rsid w:val="008739B0"/>
    <w:pPr>
      <w:spacing w:after="240"/>
      <w:ind w:left="720"/>
      <w:jc w:val="both"/>
    </w:pPr>
  </w:style>
  <w:style w:type="paragraph" w:customStyle="1" w:styleId="wText2">
    <w:name w:val="wText2"/>
    <w:basedOn w:val="a"/>
    <w:uiPriority w:val="99"/>
    <w:rsid w:val="008739B0"/>
    <w:pPr>
      <w:spacing w:after="240"/>
      <w:ind w:left="1440"/>
      <w:jc w:val="both"/>
    </w:pPr>
  </w:style>
  <w:style w:type="paragraph" w:customStyle="1" w:styleId="wBlock1">
    <w:name w:val="wBlock1"/>
    <w:basedOn w:val="a"/>
    <w:uiPriority w:val="99"/>
    <w:rsid w:val="006C2D88"/>
    <w:pPr>
      <w:spacing w:after="240"/>
      <w:ind w:left="720" w:right="720"/>
      <w:jc w:val="both"/>
    </w:pPr>
  </w:style>
  <w:style w:type="paragraph" w:customStyle="1" w:styleId="wBlock2">
    <w:name w:val="wBlock2"/>
    <w:basedOn w:val="a"/>
    <w:uiPriority w:val="99"/>
    <w:rsid w:val="006C2D88"/>
    <w:pPr>
      <w:spacing w:after="240"/>
      <w:ind w:left="1440" w:right="1440"/>
      <w:jc w:val="both"/>
    </w:pPr>
  </w:style>
  <w:style w:type="paragraph" w:customStyle="1" w:styleId="Text2">
    <w:name w:val="Text 2"/>
    <w:basedOn w:val="a"/>
    <w:uiPriority w:val="99"/>
    <w:semiHidden/>
    <w:rsid w:val="00F05FAE"/>
    <w:pPr>
      <w:overflowPunct w:val="0"/>
      <w:autoSpaceDE w:val="0"/>
      <w:autoSpaceDN w:val="0"/>
      <w:adjustRightInd w:val="0"/>
      <w:spacing w:after="240"/>
      <w:ind w:left="709"/>
      <w:jc w:val="both"/>
      <w:textAlignment w:val="baseline"/>
    </w:pPr>
    <w:rPr>
      <w:lang w:val="fr-FR"/>
    </w:rPr>
  </w:style>
  <w:style w:type="paragraph" w:customStyle="1" w:styleId="wBody2">
    <w:name w:val="wBody2"/>
    <w:basedOn w:val="a"/>
    <w:uiPriority w:val="99"/>
    <w:rsid w:val="000A166B"/>
    <w:pPr>
      <w:spacing w:after="240"/>
      <w:ind w:firstLine="1440"/>
      <w:jc w:val="both"/>
    </w:pPr>
  </w:style>
  <w:style w:type="paragraph" w:customStyle="1" w:styleId="wCenter">
    <w:name w:val="wCenter"/>
    <w:basedOn w:val="a"/>
    <w:uiPriority w:val="99"/>
    <w:rsid w:val="006C2D88"/>
    <w:pPr>
      <w:spacing w:after="240"/>
      <w:jc w:val="center"/>
    </w:pPr>
  </w:style>
  <w:style w:type="paragraph" w:customStyle="1" w:styleId="wCenterB">
    <w:name w:val="wCenterB"/>
    <w:basedOn w:val="a"/>
    <w:uiPriority w:val="99"/>
    <w:rsid w:val="006C2D88"/>
    <w:pPr>
      <w:spacing w:after="240"/>
      <w:jc w:val="center"/>
    </w:pPr>
    <w:rPr>
      <w:b/>
      <w:bCs/>
    </w:rPr>
  </w:style>
  <w:style w:type="paragraph" w:customStyle="1" w:styleId="wCenterBU">
    <w:name w:val="wCenterBU"/>
    <w:basedOn w:val="a"/>
    <w:uiPriority w:val="99"/>
    <w:rsid w:val="006C2D88"/>
    <w:pPr>
      <w:spacing w:after="240"/>
      <w:jc w:val="center"/>
    </w:pPr>
    <w:rPr>
      <w:b/>
      <w:bCs/>
      <w:u w:val="single"/>
    </w:rPr>
  </w:style>
  <w:style w:type="paragraph" w:customStyle="1" w:styleId="wRight">
    <w:name w:val="wRight"/>
    <w:basedOn w:val="a"/>
    <w:uiPriority w:val="99"/>
    <w:rsid w:val="006C2D88"/>
    <w:pPr>
      <w:spacing w:after="240"/>
      <w:jc w:val="right"/>
    </w:pPr>
  </w:style>
  <w:style w:type="paragraph" w:customStyle="1" w:styleId="wLeftB">
    <w:name w:val="wLeftB"/>
    <w:basedOn w:val="a"/>
    <w:uiPriority w:val="99"/>
    <w:rsid w:val="006C2D88"/>
    <w:pPr>
      <w:spacing w:after="240"/>
    </w:pPr>
    <w:rPr>
      <w:b/>
      <w:bCs/>
    </w:rPr>
  </w:style>
  <w:style w:type="paragraph" w:customStyle="1" w:styleId="wLeftI">
    <w:name w:val="wLeftI"/>
    <w:basedOn w:val="a"/>
    <w:uiPriority w:val="99"/>
    <w:rsid w:val="006C2D88"/>
    <w:pPr>
      <w:spacing w:after="240"/>
    </w:pPr>
    <w:rPr>
      <w:i/>
      <w:iCs/>
    </w:rPr>
  </w:style>
  <w:style w:type="paragraph" w:customStyle="1" w:styleId="wLeftU">
    <w:name w:val="wLeftU"/>
    <w:basedOn w:val="a"/>
    <w:uiPriority w:val="99"/>
    <w:rsid w:val="006C2D88"/>
    <w:pPr>
      <w:spacing w:after="240"/>
    </w:pPr>
    <w:rPr>
      <w:u w:val="single"/>
    </w:rPr>
  </w:style>
  <w:style w:type="paragraph" w:customStyle="1" w:styleId="wLeftBU">
    <w:name w:val="wLeftBU"/>
    <w:basedOn w:val="a"/>
    <w:uiPriority w:val="99"/>
    <w:rsid w:val="006C2D88"/>
    <w:pPr>
      <w:spacing w:after="240"/>
    </w:pPr>
    <w:rPr>
      <w:b/>
      <w:bCs/>
      <w:u w:val="single"/>
    </w:rPr>
  </w:style>
  <w:style w:type="paragraph" w:customStyle="1" w:styleId="wLeftBUI">
    <w:name w:val="wLeftBUI"/>
    <w:basedOn w:val="a"/>
    <w:uiPriority w:val="99"/>
    <w:rsid w:val="006C2D88"/>
    <w:pPr>
      <w:spacing w:after="240"/>
    </w:pPr>
    <w:rPr>
      <w:b/>
      <w:bCs/>
      <w:i/>
      <w:iCs/>
      <w:u w:val="single"/>
    </w:rPr>
  </w:style>
  <w:style w:type="paragraph" w:customStyle="1" w:styleId="wBy">
    <w:name w:val="wBy"/>
    <w:basedOn w:val="a"/>
    <w:uiPriority w:val="99"/>
    <w:rsid w:val="00F90EFA"/>
    <w:pPr>
      <w:tabs>
        <w:tab w:val="left" w:pos="5760"/>
      </w:tabs>
      <w:spacing w:after="240"/>
      <w:ind w:left="5400"/>
    </w:pPr>
  </w:style>
  <w:style w:type="paragraph" w:styleId="a5">
    <w:name w:val="Title"/>
    <w:basedOn w:val="a"/>
    <w:next w:val="a"/>
    <w:link w:val="a6"/>
    <w:uiPriority w:val="99"/>
    <w:qFormat/>
    <w:rsid w:val="00876572"/>
    <w:pPr>
      <w:pBdr>
        <w:bottom w:val="single" w:sz="8" w:space="4" w:color="005DAA"/>
      </w:pBdr>
      <w:spacing w:after="240"/>
      <w:contextualSpacing/>
      <w:jc w:val="center"/>
    </w:pPr>
    <w:rPr>
      <w:rFonts w:eastAsia="ＭＳ ゴシック"/>
      <w:b/>
      <w:bCs/>
      <w:color w:val="000000"/>
      <w:spacing w:val="5"/>
      <w:kern w:val="28"/>
      <w:sz w:val="52"/>
      <w:szCs w:val="52"/>
      <w:lang/>
    </w:rPr>
  </w:style>
  <w:style w:type="character" w:customStyle="1" w:styleId="a6">
    <w:name w:val="表題 (文字)"/>
    <w:link w:val="a5"/>
    <w:uiPriority w:val="99"/>
    <w:semiHidden/>
    <w:rsid w:val="00DE1AB9"/>
    <w:rPr>
      <w:rFonts w:ascii="Times New Roman" w:eastAsia="ＭＳ ゴシック" w:hAnsi="Times New Roman" w:cs="Times New Roman"/>
      <w:b/>
      <w:bCs/>
      <w:color w:val="000000"/>
      <w:spacing w:val="5"/>
      <w:kern w:val="28"/>
      <w:sz w:val="52"/>
      <w:szCs w:val="52"/>
    </w:rPr>
  </w:style>
  <w:style w:type="paragraph" w:styleId="a7">
    <w:name w:val="Subtitle"/>
    <w:basedOn w:val="a"/>
    <w:next w:val="a"/>
    <w:link w:val="a8"/>
    <w:uiPriority w:val="99"/>
    <w:qFormat/>
    <w:rsid w:val="00876572"/>
    <w:pPr>
      <w:numPr>
        <w:ilvl w:val="1"/>
      </w:numPr>
      <w:spacing w:after="240"/>
      <w:jc w:val="center"/>
    </w:pPr>
    <w:rPr>
      <w:rFonts w:eastAsia="ＭＳ ゴシック"/>
      <w:i/>
      <w:iCs/>
      <w:color w:val="000000"/>
      <w:spacing w:val="15"/>
      <w:lang/>
    </w:rPr>
  </w:style>
  <w:style w:type="character" w:customStyle="1" w:styleId="a8">
    <w:name w:val="副題 (文字)"/>
    <w:link w:val="a7"/>
    <w:uiPriority w:val="99"/>
    <w:semiHidden/>
    <w:rsid w:val="00DE1AB9"/>
    <w:rPr>
      <w:rFonts w:ascii="Times New Roman" w:eastAsia="ＭＳ ゴシック" w:hAnsi="Times New Roman" w:cs="Times New Roman"/>
      <w:i/>
      <w:iCs/>
      <w:color w:val="000000"/>
      <w:spacing w:val="15"/>
      <w:sz w:val="24"/>
      <w:szCs w:val="24"/>
    </w:rPr>
  </w:style>
  <w:style w:type="paragraph" w:customStyle="1" w:styleId="wCover">
    <w:name w:val="wCover"/>
    <w:basedOn w:val="a"/>
    <w:uiPriority w:val="99"/>
    <w:rsid w:val="00372911"/>
    <w:pPr>
      <w:spacing w:before="480" w:after="240"/>
      <w:jc w:val="center"/>
    </w:pPr>
  </w:style>
  <w:style w:type="paragraph" w:customStyle="1" w:styleId="wLine">
    <w:name w:val="wLine"/>
    <w:basedOn w:val="a"/>
    <w:next w:val="a"/>
    <w:uiPriority w:val="99"/>
    <w:rsid w:val="00990BB5"/>
    <w:pPr>
      <w:pBdr>
        <w:bottom w:val="double" w:sz="4" w:space="1" w:color="auto"/>
      </w:pBdr>
    </w:pPr>
    <w:rPr>
      <w:sz w:val="8"/>
      <w:szCs w:val="8"/>
      <w:lang w:val="de-DE"/>
    </w:rPr>
  </w:style>
  <w:style w:type="character" w:customStyle="1" w:styleId="a4">
    <w:name w:val="行間詰め (文字)"/>
    <w:link w:val="a3"/>
    <w:uiPriority w:val="99"/>
    <w:rsid w:val="00844C17"/>
    <w:rPr>
      <w:sz w:val="22"/>
      <w:szCs w:val="22"/>
      <w:lang w:val="en-US" w:eastAsia="ja-JP" w:bidi="ar-SA"/>
    </w:rPr>
  </w:style>
  <w:style w:type="paragraph" w:styleId="a9">
    <w:name w:val="Balloon Text"/>
    <w:basedOn w:val="a"/>
    <w:link w:val="aa"/>
    <w:uiPriority w:val="99"/>
    <w:semiHidden/>
    <w:rsid w:val="009765A2"/>
    <w:rPr>
      <w:rFonts w:ascii="Tahoma" w:hAnsi="Tahoma"/>
      <w:sz w:val="16"/>
      <w:szCs w:val="16"/>
      <w:lang/>
    </w:rPr>
  </w:style>
  <w:style w:type="character" w:customStyle="1" w:styleId="aa">
    <w:name w:val="吹き出し (文字)"/>
    <w:link w:val="a9"/>
    <w:uiPriority w:val="99"/>
    <w:semiHidden/>
    <w:rsid w:val="009765A2"/>
    <w:rPr>
      <w:rFonts w:ascii="Tahoma" w:hAnsi="Tahoma" w:cs="Tahoma"/>
      <w:sz w:val="16"/>
      <w:szCs w:val="16"/>
    </w:rPr>
  </w:style>
  <w:style w:type="paragraph" w:styleId="ab">
    <w:name w:val="header"/>
    <w:basedOn w:val="a"/>
    <w:link w:val="ac"/>
    <w:uiPriority w:val="99"/>
    <w:rsid w:val="004B3C22"/>
    <w:pPr>
      <w:jc w:val="both"/>
    </w:pPr>
    <w:rPr>
      <w:sz w:val="20"/>
      <w:szCs w:val="20"/>
      <w:lang w:eastAsia="de-DE"/>
    </w:rPr>
  </w:style>
  <w:style w:type="character" w:customStyle="1" w:styleId="ac">
    <w:name w:val="ヘッダー (文字)"/>
    <w:link w:val="ab"/>
    <w:uiPriority w:val="99"/>
    <w:rsid w:val="008B7493"/>
    <w:rPr>
      <w:rFonts w:ascii="Times New Roman" w:hAnsi="Times New Roman" w:cs="Times New Roman"/>
      <w:sz w:val="20"/>
      <w:szCs w:val="20"/>
      <w:lang w:eastAsia="de-DE"/>
    </w:rPr>
  </w:style>
  <w:style w:type="paragraph" w:styleId="ad">
    <w:name w:val="footer"/>
    <w:basedOn w:val="a"/>
    <w:link w:val="ae"/>
    <w:uiPriority w:val="99"/>
    <w:rsid w:val="004B3C22"/>
    <w:pPr>
      <w:tabs>
        <w:tab w:val="center" w:pos="4536"/>
        <w:tab w:val="right" w:pos="9072"/>
      </w:tabs>
      <w:jc w:val="center"/>
    </w:pPr>
    <w:rPr>
      <w:sz w:val="20"/>
      <w:szCs w:val="20"/>
      <w:lang w:eastAsia="de-DE"/>
    </w:rPr>
  </w:style>
  <w:style w:type="character" w:customStyle="1" w:styleId="ae">
    <w:name w:val="フッター (文字)"/>
    <w:link w:val="ad"/>
    <w:uiPriority w:val="99"/>
    <w:rsid w:val="008B7493"/>
    <w:rPr>
      <w:rFonts w:ascii="Times New Roman" w:hAnsi="Times New Roman" w:cs="Times New Roman"/>
      <w:sz w:val="20"/>
      <w:szCs w:val="20"/>
      <w:lang w:eastAsia="de-DE"/>
    </w:rPr>
  </w:style>
  <w:style w:type="paragraph" w:customStyle="1" w:styleId="wHang">
    <w:name w:val="wHang"/>
    <w:basedOn w:val="a"/>
    <w:uiPriority w:val="99"/>
    <w:rsid w:val="00096922"/>
    <w:pPr>
      <w:tabs>
        <w:tab w:val="left" w:leader="dot" w:pos="3240"/>
      </w:tabs>
      <w:spacing w:after="240"/>
      <w:ind w:left="3240" w:hanging="3240"/>
      <w:jc w:val="both"/>
    </w:pPr>
    <w:rPr>
      <w:lang w:val="de-DE"/>
    </w:rPr>
  </w:style>
  <w:style w:type="paragraph" w:customStyle="1" w:styleId="wHangFollow">
    <w:name w:val="wHangFollow"/>
    <w:basedOn w:val="a"/>
    <w:uiPriority w:val="99"/>
    <w:rsid w:val="00096922"/>
    <w:pPr>
      <w:spacing w:after="240"/>
      <w:ind w:left="3240"/>
      <w:jc w:val="both"/>
    </w:pPr>
    <w:rPr>
      <w:lang w:val="de-DE"/>
    </w:rPr>
  </w:style>
  <w:style w:type="paragraph" w:customStyle="1" w:styleId="wNoTOC">
    <w:name w:val="wNoTOC"/>
    <w:basedOn w:val="a"/>
    <w:uiPriority w:val="99"/>
    <w:rsid w:val="00A067A8"/>
    <w:pPr>
      <w:spacing w:after="240"/>
      <w:jc w:val="both"/>
    </w:pPr>
  </w:style>
  <w:style w:type="paragraph" w:customStyle="1" w:styleId="WCPageNumber">
    <w:name w:val="WCPageNumber"/>
    <w:link w:val="WCPageNumberChar"/>
    <w:uiPriority w:val="99"/>
    <w:semiHidden/>
    <w:rsid w:val="00422980"/>
    <w:pPr>
      <w:spacing w:after="200" w:line="276" w:lineRule="auto"/>
    </w:pPr>
    <w:rPr>
      <w:rFonts w:ascii="Times New Roman" w:hAnsi="Times New Roman" w:cs="Times New Roman"/>
      <w:sz w:val="24"/>
      <w:szCs w:val="24"/>
      <w:lang w:eastAsia="en-US"/>
    </w:rPr>
  </w:style>
  <w:style w:type="character" w:customStyle="1" w:styleId="WCPageNumberChar">
    <w:name w:val="WCPageNumber Char"/>
    <w:link w:val="WCPageNumber"/>
    <w:uiPriority w:val="99"/>
    <w:semiHidden/>
    <w:rsid w:val="008B7493"/>
    <w:rPr>
      <w:rFonts w:ascii="Times New Roman" w:hAnsi="Times New Roman" w:cs="Times New Roman"/>
      <w:sz w:val="24"/>
      <w:szCs w:val="24"/>
      <w:lang w:val="en-US" w:eastAsia="en-US" w:bidi="ar-SA"/>
    </w:rPr>
  </w:style>
  <w:style w:type="paragraph" w:customStyle="1" w:styleId="wBody3">
    <w:name w:val="wBody3"/>
    <w:basedOn w:val="a"/>
    <w:uiPriority w:val="99"/>
    <w:rsid w:val="008739B0"/>
    <w:pPr>
      <w:spacing w:after="240"/>
      <w:ind w:firstLine="2104"/>
      <w:jc w:val="both"/>
    </w:pPr>
  </w:style>
  <w:style w:type="paragraph" w:customStyle="1" w:styleId="wBody1">
    <w:name w:val="wBody1"/>
    <w:basedOn w:val="a"/>
    <w:uiPriority w:val="99"/>
    <w:rsid w:val="000A166B"/>
    <w:pPr>
      <w:spacing w:after="240"/>
      <w:ind w:firstLine="720"/>
      <w:jc w:val="both"/>
    </w:pPr>
  </w:style>
  <w:style w:type="paragraph" w:customStyle="1" w:styleId="wQuote1">
    <w:name w:val="wQuote1"/>
    <w:basedOn w:val="a"/>
    <w:uiPriority w:val="99"/>
    <w:rsid w:val="008739B0"/>
    <w:pPr>
      <w:spacing w:after="240"/>
      <w:ind w:left="720"/>
      <w:jc w:val="both"/>
    </w:pPr>
    <w:rPr>
      <w:i/>
      <w:iCs/>
    </w:rPr>
  </w:style>
  <w:style w:type="paragraph" w:customStyle="1" w:styleId="wQuote2">
    <w:name w:val="wQuote2"/>
    <w:basedOn w:val="a"/>
    <w:uiPriority w:val="99"/>
    <w:rsid w:val="008739B0"/>
    <w:pPr>
      <w:spacing w:after="240"/>
      <w:ind w:left="1440"/>
      <w:jc w:val="both"/>
    </w:pPr>
    <w:rPr>
      <w:i/>
      <w:iCs/>
    </w:rPr>
  </w:style>
  <w:style w:type="paragraph" w:customStyle="1" w:styleId="wQuote3">
    <w:name w:val="wQuote3"/>
    <w:basedOn w:val="a"/>
    <w:uiPriority w:val="99"/>
    <w:rsid w:val="008739B0"/>
    <w:pPr>
      <w:spacing w:after="240"/>
      <w:ind w:left="2160"/>
      <w:jc w:val="both"/>
    </w:pPr>
    <w:rPr>
      <w:i/>
      <w:iCs/>
    </w:rPr>
  </w:style>
  <w:style w:type="paragraph" w:customStyle="1" w:styleId="wText3">
    <w:name w:val="wText3"/>
    <w:basedOn w:val="a"/>
    <w:uiPriority w:val="99"/>
    <w:rsid w:val="008739B0"/>
    <w:pPr>
      <w:spacing w:after="240"/>
      <w:ind w:left="2160"/>
      <w:jc w:val="both"/>
    </w:pPr>
  </w:style>
  <w:style w:type="paragraph" w:customStyle="1" w:styleId="wBullet">
    <w:name w:val="wBullet"/>
    <w:basedOn w:val="a"/>
    <w:uiPriority w:val="99"/>
    <w:rsid w:val="00FE662F"/>
    <w:pPr>
      <w:numPr>
        <w:numId w:val="3"/>
      </w:numPr>
      <w:spacing w:after="240"/>
      <w:ind w:hanging="720"/>
      <w:jc w:val="both"/>
    </w:pPr>
  </w:style>
  <w:style w:type="paragraph" w:customStyle="1" w:styleId="wBullet1">
    <w:name w:val="wBullet1"/>
    <w:basedOn w:val="a"/>
    <w:uiPriority w:val="99"/>
    <w:rsid w:val="00FE662F"/>
    <w:pPr>
      <w:numPr>
        <w:numId w:val="4"/>
      </w:numPr>
      <w:spacing w:after="240"/>
      <w:ind w:left="1440" w:hanging="720"/>
      <w:jc w:val="both"/>
    </w:pPr>
  </w:style>
  <w:style w:type="paragraph" w:customStyle="1" w:styleId="wBullet2">
    <w:name w:val="wBullet2"/>
    <w:basedOn w:val="a"/>
    <w:uiPriority w:val="99"/>
    <w:rsid w:val="00FE662F"/>
    <w:pPr>
      <w:numPr>
        <w:numId w:val="5"/>
      </w:numPr>
      <w:spacing w:after="240"/>
      <w:ind w:left="2160" w:hanging="720"/>
    </w:pPr>
  </w:style>
  <w:style w:type="paragraph" w:customStyle="1" w:styleId="wBullet3">
    <w:name w:val="wBullet3"/>
    <w:basedOn w:val="a"/>
    <w:uiPriority w:val="99"/>
    <w:rsid w:val="00FE662F"/>
    <w:pPr>
      <w:numPr>
        <w:numId w:val="6"/>
      </w:numPr>
      <w:spacing w:after="240"/>
      <w:ind w:left="2880" w:hanging="720"/>
      <w:jc w:val="both"/>
    </w:pPr>
  </w:style>
  <w:style w:type="paragraph" w:customStyle="1" w:styleId="wListNum">
    <w:name w:val="wListNum"/>
    <w:basedOn w:val="a"/>
    <w:uiPriority w:val="99"/>
    <w:rsid w:val="00FE662F"/>
    <w:pPr>
      <w:numPr>
        <w:numId w:val="7"/>
      </w:numPr>
      <w:spacing w:after="240"/>
      <w:ind w:hanging="720"/>
      <w:jc w:val="both"/>
    </w:pPr>
  </w:style>
  <w:style w:type="paragraph" w:customStyle="1" w:styleId="wListNum1">
    <w:name w:val="wListNum1"/>
    <w:basedOn w:val="a"/>
    <w:uiPriority w:val="99"/>
    <w:rsid w:val="009D307D"/>
    <w:pPr>
      <w:numPr>
        <w:numId w:val="8"/>
      </w:numPr>
      <w:spacing w:after="240"/>
      <w:ind w:left="1440" w:hanging="720"/>
      <w:jc w:val="both"/>
    </w:pPr>
  </w:style>
  <w:style w:type="paragraph" w:customStyle="1" w:styleId="wListNum3">
    <w:name w:val="wListNum3"/>
    <w:basedOn w:val="a"/>
    <w:uiPriority w:val="99"/>
    <w:rsid w:val="009D307D"/>
    <w:pPr>
      <w:numPr>
        <w:numId w:val="9"/>
      </w:numPr>
      <w:spacing w:after="240"/>
      <w:ind w:left="2160" w:hanging="720"/>
      <w:jc w:val="both"/>
    </w:pPr>
  </w:style>
  <w:style w:type="paragraph" w:customStyle="1" w:styleId="wListLet">
    <w:name w:val="wListLet"/>
    <w:basedOn w:val="a"/>
    <w:uiPriority w:val="99"/>
    <w:rsid w:val="00E46127"/>
    <w:pPr>
      <w:numPr>
        <w:numId w:val="10"/>
      </w:numPr>
      <w:tabs>
        <w:tab w:val="left" w:pos="720"/>
      </w:tabs>
      <w:spacing w:after="240"/>
      <w:ind w:left="720" w:hanging="720"/>
      <w:jc w:val="both"/>
    </w:pPr>
  </w:style>
  <w:style w:type="paragraph" w:customStyle="1" w:styleId="wListLet1">
    <w:name w:val="wListLet1"/>
    <w:basedOn w:val="a"/>
    <w:uiPriority w:val="99"/>
    <w:rsid w:val="00E46127"/>
    <w:pPr>
      <w:numPr>
        <w:numId w:val="11"/>
      </w:numPr>
      <w:tabs>
        <w:tab w:val="left" w:pos="720"/>
      </w:tabs>
      <w:spacing w:after="240"/>
      <w:ind w:left="1440" w:hanging="720"/>
      <w:jc w:val="both"/>
    </w:pPr>
  </w:style>
  <w:style w:type="paragraph" w:customStyle="1" w:styleId="wListLet3">
    <w:name w:val="wListLet3"/>
    <w:basedOn w:val="a"/>
    <w:uiPriority w:val="99"/>
    <w:rsid w:val="00E46127"/>
    <w:pPr>
      <w:numPr>
        <w:numId w:val="12"/>
      </w:numPr>
      <w:tabs>
        <w:tab w:val="left" w:pos="720"/>
      </w:tabs>
      <w:spacing w:after="240"/>
      <w:ind w:left="2160" w:hanging="720"/>
      <w:jc w:val="both"/>
    </w:pPr>
  </w:style>
  <w:style w:type="paragraph" w:customStyle="1" w:styleId="DraftLineWC">
    <w:name w:val="DraftLineW&amp;C"/>
    <w:basedOn w:val="a"/>
    <w:uiPriority w:val="99"/>
    <w:semiHidden/>
    <w:rsid w:val="003A6750"/>
    <w:pPr>
      <w:framePr w:w="5328" w:hSpace="187" w:vSpace="187" w:wrap="around" w:vAnchor="page" w:hAnchor="page" w:x="5761" w:y="721"/>
      <w:jc w:val="right"/>
    </w:pPr>
    <w:rPr>
      <w:sz w:val="20"/>
      <w:szCs w:val="20"/>
    </w:rPr>
  </w:style>
  <w:style w:type="paragraph" w:styleId="11">
    <w:name w:val="toc 1"/>
    <w:basedOn w:val="a"/>
    <w:next w:val="a"/>
    <w:autoRedefine/>
    <w:uiPriority w:val="99"/>
    <w:semiHidden/>
    <w:rsid w:val="002825ED"/>
    <w:pPr>
      <w:jc w:val="center"/>
    </w:pPr>
  </w:style>
  <w:style w:type="paragraph" w:styleId="21">
    <w:name w:val="toc 2"/>
    <w:basedOn w:val="a"/>
    <w:next w:val="a"/>
    <w:autoRedefine/>
    <w:uiPriority w:val="99"/>
    <w:semiHidden/>
    <w:rsid w:val="002825ED"/>
    <w:pPr>
      <w:spacing w:after="240"/>
      <w:contextualSpacing/>
    </w:pPr>
  </w:style>
  <w:style w:type="paragraph" w:customStyle="1" w:styleId="wBody">
    <w:name w:val="wBody"/>
    <w:basedOn w:val="a"/>
    <w:uiPriority w:val="99"/>
    <w:rsid w:val="006F13E8"/>
    <w:pPr>
      <w:spacing w:after="240"/>
      <w:jc w:val="both"/>
    </w:pPr>
  </w:style>
  <w:style w:type="character" w:styleId="af">
    <w:name w:val="Hyperlink"/>
    <w:basedOn w:val="a0"/>
    <w:uiPriority w:val="99"/>
    <w:unhideWhenUsed/>
    <w:rsid w:val="005B1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23212">
      <w:bodyDiv w:val="1"/>
      <w:marLeft w:val="0"/>
      <w:marRight w:val="0"/>
      <w:marTop w:val="0"/>
      <w:marBottom w:val="0"/>
      <w:divBdr>
        <w:top w:val="none" w:sz="0" w:space="0" w:color="auto"/>
        <w:left w:val="none" w:sz="0" w:space="0" w:color="auto"/>
        <w:bottom w:val="none" w:sz="0" w:space="0" w:color="auto"/>
        <w:right w:val="none" w:sz="0" w:space="0" w:color="auto"/>
      </w:divBdr>
      <w:divsChild>
        <w:div w:id="793596525">
          <w:marLeft w:val="0"/>
          <w:marRight w:val="0"/>
          <w:marTop w:val="0"/>
          <w:marBottom w:val="0"/>
          <w:divBdr>
            <w:top w:val="none" w:sz="0" w:space="0" w:color="auto"/>
            <w:left w:val="none" w:sz="0" w:space="0" w:color="auto"/>
            <w:bottom w:val="none" w:sz="0" w:space="0" w:color="auto"/>
            <w:right w:val="none" w:sz="0" w:space="0" w:color="auto"/>
          </w:divBdr>
          <w:divsChild>
            <w:div w:id="1296986181">
              <w:marLeft w:val="0"/>
              <w:marRight w:val="0"/>
              <w:marTop w:val="0"/>
              <w:marBottom w:val="0"/>
              <w:divBdr>
                <w:top w:val="none" w:sz="0" w:space="0" w:color="auto"/>
                <w:left w:val="none" w:sz="0" w:space="0" w:color="auto"/>
                <w:bottom w:val="none" w:sz="0" w:space="0" w:color="auto"/>
                <w:right w:val="none" w:sz="0" w:space="0" w:color="auto"/>
              </w:divBdr>
              <w:divsChild>
                <w:div w:id="1428846973">
                  <w:marLeft w:val="0"/>
                  <w:marRight w:val="0"/>
                  <w:marTop w:val="0"/>
                  <w:marBottom w:val="0"/>
                  <w:divBdr>
                    <w:top w:val="none" w:sz="0" w:space="0" w:color="auto"/>
                    <w:left w:val="none" w:sz="0" w:space="0" w:color="auto"/>
                    <w:bottom w:val="none" w:sz="0" w:space="0" w:color="auto"/>
                    <w:right w:val="none" w:sz="0" w:space="0" w:color="auto"/>
                  </w:divBdr>
                  <w:divsChild>
                    <w:div w:id="6773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4BE33-E165-473B-8242-10B9346E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0</TotalTime>
  <Pages>2</Pages>
  <Words>202</Words>
  <Characters>1152</Characters>
  <Application>Microsoft Office Word</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W&amp;C Standard Template</vt:lpstr>
    </vt:vector>
  </TitlesOfParts>
  <Company>White &amp; Case LLP</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subject/>
  <dc:creator>W&amp;C Users</dc:creator>
  <cp:keywords/>
  <dc:description/>
  <cp:lastModifiedBy>TM ISDA</cp:lastModifiedBy>
  <cp:revision>2</cp:revision>
  <cp:lastPrinted>2012-10-11T05:21:00Z</cp:lastPrinted>
  <dcterms:created xsi:type="dcterms:W3CDTF">2012-10-15T10:20:00Z</dcterms:created>
  <dcterms:modified xsi:type="dcterms:W3CDTF">2012-10-15T10:20:00Z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Tokyo</vt:lpwstr>
  </property>
  <property fmtid="{D5CDD505-2E9C-101B-9397-08002B2CF9AE}" pid="5" name="Language1">
    <vt:lpwstr>English (US)</vt:lpwstr>
  </property>
  <property fmtid="{D5CDD505-2E9C-101B-9397-08002B2CF9AE}" pid="6" name="Office">
    <vt:lpwstr>Tokyo</vt:lpwstr>
  </property>
  <property fmtid="{D5CDD505-2E9C-101B-9397-08002B2CF9AE}" pid="7" name="DateFormat">
    <vt:lpwstr>MONTH DAY, YEAR</vt:lpwstr>
  </property>
  <property fmtid="{D5CDD505-2E9C-101B-9397-08002B2CF9AE}" pid="8" name="DocID">
    <vt:i4>3</vt:i4>
  </property>
  <property fmtid="{D5CDD505-2E9C-101B-9397-08002B2CF9AE}" pid="9" name="NRT_DocNumber">
    <vt:lpwstr>525315</vt:lpwstr>
  </property>
  <property fmtid="{D5CDD505-2E9C-101B-9397-08002B2CF9AE}" pid="10" name="NRT_DocVersion">
    <vt:lpwstr>3</vt:lpwstr>
  </property>
  <property fmtid="{D5CDD505-2E9C-101B-9397-08002B2CF9AE}" pid="11" name="NRT_DocName">
    <vt:lpwstr>ISDA 依頼書・確認書（draft20121005) clean</vt:lpwstr>
  </property>
  <property fmtid="{D5CDD505-2E9C-101B-9397-08002B2CF9AE}" pid="12" name="NRT_AuthorDescription">
    <vt:lpwstr>Matsuzoe, Seiji</vt:lpwstr>
  </property>
  <property fmtid="{D5CDD505-2E9C-101B-9397-08002B2CF9AE}" pid="13" name="NRT_Author">
    <vt:lpwstr>MATSUSE</vt:lpwstr>
  </property>
  <property fmtid="{D5CDD505-2E9C-101B-9397-08002B2CF9AE}" pid="14" name="NRT_OperatorDescription">
    <vt:lpwstr>Matsuzoe, Seiji</vt:lpwstr>
  </property>
  <property fmtid="{D5CDD505-2E9C-101B-9397-08002B2CF9AE}" pid="15" name="NRT_Operator">
    <vt:lpwstr>MATSUSE</vt:lpwstr>
  </property>
  <property fmtid="{D5CDD505-2E9C-101B-9397-08002B2CF9AE}" pid="16" name="NRT_ELITE_Client">
    <vt:lpwstr>1101105</vt:lpwstr>
  </property>
  <property fmtid="{D5CDD505-2E9C-101B-9397-08002B2CF9AE}" pid="17" name="NRT_ELITE_Matter">
    <vt:lpwstr>0300</vt:lpwstr>
  </property>
  <property fmtid="{D5CDD505-2E9C-101B-9397-08002B2CF9AE}" pid="18" name="NRT_Database">
    <vt:lpwstr>TOKYO</vt:lpwstr>
  </property>
  <property fmtid="{D5CDD505-2E9C-101B-9397-08002B2CF9AE}" pid="19" name="pDocNumber">
    <vt:lpwstr>525315_3 [TOKYO]</vt:lpwstr>
  </property>
  <property fmtid="{D5CDD505-2E9C-101B-9397-08002B2CF9AE}" pid="20" name="pDocRef">
    <vt:lpwstr>1101105-0300.MATSUSE</vt:lpwstr>
  </property>
</Properties>
</file>