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77225" w14:textId="546FEC0B" w:rsidR="00572288" w:rsidRPr="00FA6B0C" w:rsidRDefault="003D4CCC" w:rsidP="00BE19C8">
      <w:pPr>
        <w:spacing w:after="240" w:line="288" w:lineRule="auto"/>
        <w:jc w:val="both"/>
        <w:rPr>
          <w:rFonts w:ascii="Times New Roman" w:hAnsi="Times New Roman" w:cs="Times New Roman"/>
          <w:sz w:val="24"/>
        </w:rPr>
      </w:pPr>
      <w:r>
        <w:rPr>
          <w:rFonts w:ascii="Times New Roman" w:hAnsi="Times New Roman" w:cs="Times New Roman"/>
          <w:sz w:val="24"/>
        </w:rPr>
        <w:t xml:space="preserve">3 </w:t>
      </w:r>
      <w:r w:rsidR="00810C77">
        <w:rPr>
          <w:rFonts w:ascii="Times New Roman" w:hAnsi="Times New Roman" w:cs="Times New Roman"/>
          <w:sz w:val="24"/>
        </w:rPr>
        <w:t>December 2018</w:t>
      </w:r>
    </w:p>
    <w:p w14:paraId="77B43FFD" w14:textId="77777777" w:rsidR="00810C77" w:rsidRPr="004343EA" w:rsidRDefault="00810C77" w:rsidP="00BE19C8">
      <w:pPr>
        <w:pStyle w:val="BodyText"/>
        <w:spacing w:after="0"/>
      </w:pPr>
      <w:proofErr w:type="spellStart"/>
      <w:r w:rsidRPr="004343EA">
        <w:t>Fabrizio</w:t>
      </w:r>
      <w:proofErr w:type="spellEnd"/>
      <w:r w:rsidRPr="004343EA">
        <w:t xml:space="preserve"> Planta</w:t>
      </w:r>
      <w:r>
        <w:t>,</w:t>
      </w:r>
    </w:p>
    <w:p w14:paraId="5907BDD3" w14:textId="77777777" w:rsidR="00810C77" w:rsidRPr="004343EA" w:rsidRDefault="00810C77" w:rsidP="00BE19C8">
      <w:pPr>
        <w:pStyle w:val="BodyText"/>
        <w:spacing w:after="0"/>
      </w:pPr>
      <w:r w:rsidRPr="004343EA">
        <w:t>Head, Markets</w:t>
      </w:r>
      <w:r>
        <w:t>,</w:t>
      </w:r>
    </w:p>
    <w:p w14:paraId="190A3DAB" w14:textId="77777777" w:rsidR="00810C77" w:rsidRPr="004343EA" w:rsidRDefault="00810C77" w:rsidP="00BE19C8">
      <w:pPr>
        <w:pStyle w:val="BodyText"/>
        <w:spacing w:after="0"/>
      </w:pPr>
      <w:r w:rsidRPr="004343EA">
        <w:t>ESMA</w:t>
      </w:r>
      <w:r>
        <w:t>,</w:t>
      </w:r>
    </w:p>
    <w:p w14:paraId="38EC7FD2" w14:textId="77777777" w:rsidR="00810C77" w:rsidRPr="00EB75AA" w:rsidRDefault="00810C77" w:rsidP="00BE19C8">
      <w:pPr>
        <w:pStyle w:val="BodyText"/>
        <w:spacing w:after="0"/>
      </w:pPr>
      <w:r w:rsidRPr="00EB75AA">
        <w:t xml:space="preserve">103 Rue de </w:t>
      </w:r>
      <w:proofErr w:type="spellStart"/>
      <w:r w:rsidRPr="00EB75AA">
        <w:t>Grenelle</w:t>
      </w:r>
      <w:proofErr w:type="spellEnd"/>
    </w:p>
    <w:p w14:paraId="63F065B1" w14:textId="77777777" w:rsidR="00810C77" w:rsidRPr="00EB75AA" w:rsidRDefault="00810C77" w:rsidP="00BE19C8">
      <w:pPr>
        <w:pStyle w:val="BodyText"/>
        <w:spacing w:after="0"/>
        <w:rPr>
          <w:rStyle w:val="st1"/>
        </w:rPr>
      </w:pPr>
      <w:r w:rsidRPr="00EB75AA">
        <w:rPr>
          <w:rStyle w:val="st1"/>
        </w:rPr>
        <w:t xml:space="preserve">75345 Paris </w:t>
      </w:r>
      <w:proofErr w:type="spellStart"/>
      <w:r w:rsidRPr="00EB75AA">
        <w:rPr>
          <w:rStyle w:val="st1"/>
        </w:rPr>
        <w:t>Cedex</w:t>
      </w:r>
      <w:proofErr w:type="spellEnd"/>
      <w:r w:rsidRPr="00EB75AA">
        <w:rPr>
          <w:rStyle w:val="st1"/>
        </w:rPr>
        <w:t xml:space="preserve"> 07,</w:t>
      </w:r>
    </w:p>
    <w:p w14:paraId="187A1F4E" w14:textId="77777777" w:rsidR="00810C77" w:rsidRDefault="00810C77" w:rsidP="00BE19C8">
      <w:pPr>
        <w:pStyle w:val="BodyText"/>
        <w:spacing w:after="0"/>
        <w:rPr>
          <w:rStyle w:val="st1"/>
        </w:rPr>
      </w:pPr>
      <w:r>
        <w:rPr>
          <w:rStyle w:val="st1"/>
        </w:rPr>
        <w:t>France</w:t>
      </w:r>
    </w:p>
    <w:p w14:paraId="7570B744" w14:textId="101B05A5" w:rsidR="003D4CCC" w:rsidRDefault="003D4CCC" w:rsidP="00BE19C8">
      <w:pPr>
        <w:spacing w:after="240" w:line="288" w:lineRule="auto"/>
        <w:jc w:val="both"/>
        <w:rPr>
          <w:rFonts w:ascii="Times New Roman" w:hAnsi="Times New Roman" w:cs="Times New Roman"/>
          <w:sz w:val="24"/>
        </w:rPr>
      </w:pPr>
    </w:p>
    <w:p w14:paraId="6967A296" w14:textId="493D01C4" w:rsidR="00572288" w:rsidRPr="00FA6B0C" w:rsidRDefault="00572288" w:rsidP="00BE19C8">
      <w:pPr>
        <w:spacing w:after="240" w:line="288" w:lineRule="auto"/>
        <w:jc w:val="both"/>
        <w:rPr>
          <w:rFonts w:ascii="Times New Roman" w:hAnsi="Times New Roman" w:cs="Times New Roman"/>
          <w:sz w:val="24"/>
        </w:rPr>
      </w:pPr>
      <w:r w:rsidRPr="00FA6B0C">
        <w:rPr>
          <w:rFonts w:ascii="Times New Roman" w:hAnsi="Times New Roman" w:cs="Times New Roman"/>
          <w:sz w:val="24"/>
        </w:rPr>
        <w:t xml:space="preserve">Dear </w:t>
      </w:r>
      <w:r w:rsidR="00810C77">
        <w:rPr>
          <w:rFonts w:ascii="Times New Roman" w:hAnsi="Times New Roman" w:cs="Times New Roman"/>
          <w:sz w:val="24"/>
        </w:rPr>
        <w:t>Mr. Planta</w:t>
      </w:r>
      <w:r w:rsidRPr="00FA6B0C">
        <w:rPr>
          <w:rFonts w:ascii="Times New Roman" w:hAnsi="Times New Roman" w:cs="Times New Roman"/>
          <w:sz w:val="24"/>
        </w:rPr>
        <w:t xml:space="preserve">, </w:t>
      </w:r>
    </w:p>
    <w:p w14:paraId="3DF85654" w14:textId="65202D9E" w:rsidR="00E94ADF" w:rsidRPr="00FA6B0C" w:rsidRDefault="00FA6B0C" w:rsidP="00BE19C8">
      <w:pPr>
        <w:spacing w:after="240" w:line="288" w:lineRule="auto"/>
        <w:jc w:val="both"/>
        <w:rPr>
          <w:rFonts w:ascii="Times New Roman" w:hAnsi="Times New Roman" w:cs="Times New Roman"/>
          <w:b/>
          <w:sz w:val="24"/>
        </w:rPr>
      </w:pPr>
      <w:r w:rsidRPr="00FA6B0C">
        <w:rPr>
          <w:rFonts w:ascii="Times New Roman" w:hAnsi="Times New Roman" w:cs="Times New Roman"/>
          <w:b/>
          <w:sz w:val="24"/>
        </w:rPr>
        <w:t xml:space="preserve">EMIR Refit: Timing for implementation and proposal to remove the requirement to backload historical trades </w:t>
      </w:r>
    </w:p>
    <w:p w14:paraId="643521EF" w14:textId="4FE1E9E0" w:rsidR="00E94ADF" w:rsidRDefault="00FA6B0C" w:rsidP="00BE19C8">
      <w:pPr>
        <w:spacing w:after="240" w:line="288" w:lineRule="auto"/>
        <w:jc w:val="both"/>
        <w:rPr>
          <w:rFonts w:ascii="Times New Roman" w:hAnsi="Times New Roman" w:cs="Times New Roman"/>
          <w:sz w:val="24"/>
        </w:rPr>
      </w:pPr>
      <w:r w:rsidRPr="00FA6B0C">
        <w:rPr>
          <w:rFonts w:ascii="Times New Roman" w:hAnsi="Times New Roman" w:cs="Times New Roman"/>
          <w:sz w:val="24"/>
        </w:rPr>
        <w:t xml:space="preserve">The International Swaps and Derivatives Association (ISDA) welcomes the proposal, as part of the EMIR Refit, to amend Article 9 of EMIR </w:t>
      </w:r>
      <w:r>
        <w:rPr>
          <w:rFonts w:ascii="Times New Roman" w:hAnsi="Times New Roman" w:cs="Times New Roman"/>
          <w:sz w:val="24"/>
        </w:rPr>
        <w:t xml:space="preserve">to remove the obligation for counterparties to report historical derivative transactions that were entered into before 16 August 2012 and remained outstanding on that date, or that were entered into on or after 16 August </w:t>
      </w:r>
      <w:r w:rsidRPr="00AC3232">
        <w:rPr>
          <w:rFonts w:ascii="Times New Roman" w:hAnsi="Times New Roman" w:cs="Times New Roman"/>
          <w:sz w:val="24"/>
        </w:rPr>
        <w:t>2012</w:t>
      </w:r>
      <w:r w:rsidR="003D4CCC" w:rsidRPr="00AC3232">
        <w:rPr>
          <w:rFonts w:ascii="Times New Roman" w:hAnsi="Times New Roman" w:cs="Times New Roman"/>
          <w:sz w:val="24"/>
        </w:rPr>
        <w:t xml:space="preserve"> but were no longer outstanding when the reporting obligation under EMIR commenced.</w:t>
      </w:r>
    </w:p>
    <w:p w14:paraId="0336FF1A" w14:textId="69A64642" w:rsidR="00FA6B0C" w:rsidRDefault="00111138" w:rsidP="00BE19C8">
      <w:pPr>
        <w:spacing w:after="240" w:line="288" w:lineRule="auto"/>
        <w:jc w:val="both"/>
        <w:rPr>
          <w:rFonts w:ascii="Times New Roman" w:hAnsi="Times New Roman" w:cs="Times New Roman"/>
          <w:sz w:val="24"/>
        </w:rPr>
      </w:pPr>
      <w:bookmarkStart w:id="0" w:name="_Hlk530154538"/>
      <w:r>
        <w:rPr>
          <w:rFonts w:ascii="Times New Roman" w:hAnsi="Times New Roman" w:cs="Times New Roman"/>
          <w:sz w:val="24"/>
        </w:rPr>
        <w:t xml:space="preserve">The deadline for reporting these historical derivative transactions is currently 12 February 2019. As a result, if the EMIR Refit is not published in the Official Journal and in effect before that date, market participants will have to report all details of these historical derivative transactions even though the obligation to do so will be repealed shortly thereafter.  </w:t>
      </w:r>
    </w:p>
    <w:p w14:paraId="514F52D8" w14:textId="634D348F" w:rsidR="00FA6B0C" w:rsidRPr="00FA6B0C" w:rsidRDefault="00CA5760" w:rsidP="00BE19C8">
      <w:pPr>
        <w:spacing w:after="240" w:line="288" w:lineRule="auto"/>
        <w:jc w:val="both"/>
        <w:rPr>
          <w:rFonts w:ascii="Times New Roman" w:hAnsi="Times New Roman" w:cs="Times New Roman"/>
          <w:sz w:val="24"/>
        </w:rPr>
      </w:pPr>
      <w:r>
        <w:rPr>
          <w:rFonts w:ascii="Times New Roman" w:hAnsi="Times New Roman" w:cs="Times New Roman"/>
          <w:sz w:val="24"/>
        </w:rPr>
        <w:t xml:space="preserve">We urge ESMA to publish a statement to national competent authorities stating that, if the EMIR Refit does not come into effect in time, it expects competent authorities not to prioritise supervisory action against counterparties that have not reported all details of historical derivatives transactions by 12 February 2019. </w:t>
      </w:r>
    </w:p>
    <w:bookmarkEnd w:id="0"/>
    <w:p w14:paraId="0ED4AD2C" w14:textId="77777777" w:rsidR="00FA6B0C" w:rsidRPr="00731981" w:rsidRDefault="00FA6B0C">
      <w:pPr>
        <w:pStyle w:val="BodyText"/>
        <w:rPr>
          <w:b/>
        </w:rPr>
      </w:pPr>
      <w:r w:rsidRPr="00731981">
        <w:rPr>
          <w:b/>
        </w:rPr>
        <w:t>About ISDA</w:t>
      </w:r>
    </w:p>
    <w:p w14:paraId="100421EA" w14:textId="77766DFD" w:rsidR="00FA6B0C" w:rsidRDefault="00FA6B0C">
      <w:pPr>
        <w:pStyle w:val="BodyText"/>
      </w:pPr>
      <w:r w:rsidRPr="00731981">
        <w:t xml:space="preserve">Since 1985, ISDA has worked to make the global derivatives markets safer and more efficient. Today, ISDA has more than 900 member institutions from 68 countries. These members comprise a broad range of derivatives market participants, including corporations, investment managers, government and supranational entities, insurance companies, energy and commodities firms, and international and regional banks. In addition to market participants, members also include key components of the derivatives market infrastructure, such as exchanges, intermediaries, clearing houses and repositories, as well as law firms, accounting firms and other service providers. Information about ISDA and its activities is available on the Association’s website: </w:t>
      </w:r>
      <w:hyperlink r:id="rId7" w:history="1">
        <w:r w:rsidRPr="00B762EA">
          <w:rPr>
            <w:rStyle w:val="Hyperlink"/>
          </w:rPr>
          <w:t>www.isda.org</w:t>
        </w:r>
      </w:hyperlink>
      <w:r w:rsidRPr="00731981">
        <w:t>.</w:t>
      </w:r>
    </w:p>
    <w:p w14:paraId="462B9C6C" w14:textId="7FDA8530" w:rsidR="00FA6B0C" w:rsidRPr="00FA6B0C" w:rsidRDefault="00FA6B0C" w:rsidP="00BE19C8">
      <w:pPr>
        <w:spacing w:after="240" w:line="288" w:lineRule="auto"/>
        <w:jc w:val="both"/>
        <w:rPr>
          <w:rFonts w:ascii="Times New Roman" w:hAnsi="Times New Roman" w:cs="Times New Roman"/>
          <w:b/>
        </w:rPr>
      </w:pPr>
      <w:r w:rsidRPr="00FA6B0C">
        <w:rPr>
          <w:rFonts w:ascii="Times New Roman" w:hAnsi="Times New Roman" w:cs="Times New Roman"/>
          <w:b/>
        </w:rPr>
        <w:lastRenderedPageBreak/>
        <w:t xml:space="preserve">The reporting obligation </w:t>
      </w:r>
    </w:p>
    <w:p w14:paraId="7D346CAF" w14:textId="58F56328" w:rsidR="00FA6B0C" w:rsidRDefault="00CA5760" w:rsidP="00BE19C8">
      <w:pPr>
        <w:spacing w:after="240" w:line="288" w:lineRule="auto"/>
        <w:jc w:val="both"/>
        <w:rPr>
          <w:rFonts w:ascii="Times New Roman" w:hAnsi="Times New Roman" w:cs="Times New Roman"/>
          <w:sz w:val="24"/>
        </w:rPr>
      </w:pPr>
      <w:r>
        <w:rPr>
          <w:rFonts w:ascii="Times New Roman" w:hAnsi="Times New Roman" w:cs="Times New Roman"/>
          <w:sz w:val="24"/>
        </w:rPr>
        <w:t>Article 9 of EMIR currently requires counterparties and CCPs to report the details of any derivative contract</w:t>
      </w:r>
      <w:r w:rsidR="00DB21D0">
        <w:rPr>
          <w:rFonts w:ascii="Times New Roman" w:hAnsi="Times New Roman" w:cs="Times New Roman"/>
          <w:sz w:val="24"/>
        </w:rPr>
        <w:t>s</w:t>
      </w:r>
      <w:r>
        <w:rPr>
          <w:rFonts w:ascii="Times New Roman" w:hAnsi="Times New Roman" w:cs="Times New Roman"/>
          <w:sz w:val="24"/>
        </w:rPr>
        <w:t xml:space="preserve"> which: </w:t>
      </w:r>
    </w:p>
    <w:p w14:paraId="05D3D1DF" w14:textId="5A8C3BA5" w:rsidR="00CA5760" w:rsidRDefault="00CA5760">
      <w:pPr>
        <w:pStyle w:val="ListParagraph"/>
        <w:numPr>
          <w:ilvl w:val="0"/>
          <w:numId w:val="11"/>
        </w:numPr>
        <w:rPr>
          <w:rFonts w:cs="Times New Roman"/>
        </w:rPr>
      </w:pPr>
      <w:r>
        <w:rPr>
          <w:rFonts w:cs="Times New Roman"/>
        </w:rPr>
        <w:t>W</w:t>
      </w:r>
      <w:r w:rsidR="00DB21D0">
        <w:rPr>
          <w:rFonts w:cs="Times New Roman"/>
        </w:rPr>
        <w:t>ere</w:t>
      </w:r>
      <w:r>
        <w:rPr>
          <w:rFonts w:cs="Times New Roman"/>
        </w:rPr>
        <w:t xml:space="preserve"> entered into before 16 August 2012 and remain outstanding on that date; </w:t>
      </w:r>
    </w:p>
    <w:p w14:paraId="29450991" w14:textId="4C21690C" w:rsidR="00CA5760" w:rsidRPr="00CA5760" w:rsidRDefault="00CA5760">
      <w:pPr>
        <w:pStyle w:val="ListParagraph"/>
        <w:numPr>
          <w:ilvl w:val="0"/>
          <w:numId w:val="11"/>
        </w:numPr>
        <w:rPr>
          <w:rFonts w:cs="Times New Roman"/>
        </w:rPr>
      </w:pPr>
      <w:r>
        <w:rPr>
          <w:rFonts w:cs="Times New Roman"/>
        </w:rPr>
        <w:t>W</w:t>
      </w:r>
      <w:r w:rsidR="00DB21D0">
        <w:rPr>
          <w:rFonts w:cs="Times New Roman"/>
        </w:rPr>
        <w:t>ere</w:t>
      </w:r>
      <w:r>
        <w:rPr>
          <w:rFonts w:cs="Times New Roman"/>
        </w:rPr>
        <w:t xml:space="preserve"> entered into on or after 16 August 2012</w:t>
      </w:r>
      <w:r w:rsidR="003D4CCC">
        <w:rPr>
          <w:rFonts w:cs="Times New Roman"/>
        </w:rPr>
        <w:t xml:space="preserve"> but were no longer outstanding when the EMIR reporting obligation commenced</w:t>
      </w:r>
      <w:r>
        <w:rPr>
          <w:rFonts w:cs="Times New Roman"/>
        </w:rPr>
        <w:t xml:space="preserve">. </w:t>
      </w:r>
    </w:p>
    <w:p w14:paraId="302731FD" w14:textId="50829DEA" w:rsidR="00FA6B0C" w:rsidRDefault="00CA5760" w:rsidP="00BE19C8">
      <w:pPr>
        <w:spacing w:after="240" w:line="288" w:lineRule="auto"/>
        <w:jc w:val="both"/>
        <w:rPr>
          <w:rFonts w:ascii="Times New Roman" w:hAnsi="Times New Roman" w:cs="Times New Roman"/>
          <w:sz w:val="24"/>
        </w:rPr>
      </w:pPr>
      <w:r>
        <w:rPr>
          <w:rFonts w:ascii="Times New Roman" w:hAnsi="Times New Roman" w:cs="Times New Roman"/>
          <w:sz w:val="24"/>
        </w:rPr>
        <w:t>Article 5 of Commission Implementing Regulation No 1247/2012</w:t>
      </w:r>
      <w:r w:rsidR="00DD3396">
        <w:rPr>
          <w:rStyle w:val="FootnoteReference"/>
        </w:rPr>
        <w:footnoteReference w:id="1"/>
      </w:r>
      <w:r>
        <w:rPr>
          <w:rFonts w:ascii="Times New Roman" w:hAnsi="Times New Roman" w:cs="Times New Roman"/>
          <w:sz w:val="24"/>
        </w:rPr>
        <w:t xml:space="preserve"> set the reporting start date for </w:t>
      </w:r>
      <w:r w:rsidR="00DD3396">
        <w:rPr>
          <w:rFonts w:ascii="Times New Roman" w:hAnsi="Times New Roman" w:cs="Times New Roman"/>
          <w:sz w:val="24"/>
        </w:rPr>
        <w:t>these historical derivative transactions at five years after the reporting start date for derivatives of the relevant class</w:t>
      </w:r>
      <w:r w:rsidR="004510C5">
        <w:rPr>
          <w:rStyle w:val="FootnoteReference"/>
        </w:rPr>
        <w:footnoteReference w:id="2"/>
      </w:r>
      <w:r w:rsidR="00DD3396">
        <w:rPr>
          <w:rFonts w:ascii="Times New Roman" w:hAnsi="Times New Roman" w:cs="Times New Roman"/>
          <w:sz w:val="24"/>
        </w:rPr>
        <w:t xml:space="preserve">. As a result, these historical derivative transactions are currently required to be reported to a trade repository by 12 February 2019. </w:t>
      </w:r>
    </w:p>
    <w:p w14:paraId="7BC92A6E" w14:textId="65C479F5" w:rsidR="001D78CA" w:rsidRDefault="001D78CA" w:rsidP="00BE19C8">
      <w:pPr>
        <w:spacing w:after="240" w:line="288" w:lineRule="auto"/>
        <w:jc w:val="both"/>
        <w:rPr>
          <w:rFonts w:ascii="Times New Roman" w:hAnsi="Times New Roman" w:cs="Times New Roman"/>
          <w:sz w:val="24"/>
        </w:rPr>
      </w:pPr>
      <w:r>
        <w:rPr>
          <w:rFonts w:ascii="Times New Roman" w:hAnsi="Times New Roman" w:cs="Times New Roman"/>
          <w:sz w:val="24"/>
        </w:rPr>
        <w:t xml:space="preserve">The problems with reporting these historical derivative transactions are recognised in the recitals to the EMIR Refit proposal, which acknowledge that reporting historic transactions has proven to be difficult due to the lack of availability of certain reporting details which were not required to be reported before the entry into force of EMIR. </w:t>
      </w:r>
      <w:r w:rsidR="00861EEB">
        <w:rPr>
          <w:rFonts w:ascii="Times New Roman" w:hAnsi="Times New Roman" w:cs="Times New Roman"/>
          <w:sz w:val="24"/>
        </w:rPr>
        <w:t>The recitals acknowledge that t</w:t>
      </w:r>
      <w:r>
        <w:rPr>
          <w:rFonts w:ascii="Times New Roman" w:hAnsi="Times New Roman" w:cs="Times New Roman"/>
          <w:sz w:val="24"/>
        </w:rPr>
        <w:t xml:space="preserve">his has resulted in a high reporting failure rate and poor quality of reported data, while the burden of reporting those transactions is significant. There is a high likelihood that these historic data will remain unused, and by the time the deadline for reporting these historic transactions becomes effective a number of those transactions will have expired, and with them the corresponding exposures and risks. </w:t>
      </w:r>
    </w:p>
    <w:p w14:paraId="2B71E721" w14:textId="19A3E966" w:rsidR="00DD3396" w:rsidRDefault="001D78CA" w:rsidP="00BE19C8">
      <w:pPr>
        <w:spacing w:after="240" w:line="288" w:lineRule="auto"/>
        <w:jc w:val="both"/>
        <w:rPr>
          <w:rFonts w:ascii="Times New Roman" w:hAnsi="Times New Roman" w:cs="Times New Roman"/>
          <w:sz w:val="24"/>
        </w:rPr>
      </w:pPr>
      <w:r>
        <w:rPr>
          <w:rFonts w:ascii="Times New Roman" w:hAnsi="Times New Roman" w:cs="Times New Roman"/>
          <w:sz w:val="24"/>
        </w:rPr>
        <w:t>As a result, the EMIR Refit proposal would remove the requirement to report historic transactions. Historical</w:t>
      </w:r>
      <w:r w:rsidR="00DB21D0">
        <w:rPr>
          <w:rFonts w:ascii="Times New Roman" w:hAnsi="Times New Roman" w:cs="Times New Roman"/>
          <w:sz w:val="24"/>
        </w:rPr>
        <w:t xml:space="preserve"> derivative transactions </w:t>
      </w:r>
      <w:r>
        <w:rPr>
          <w:rFonts w:ascii="Times New Roman" w:hAnsi="Times New Roman" w:cs="Times New Roman"/>
          <w:sz w:val="24"/>
        </w:rPr>
        <w:t>would</w:t>
      </w:r>
      <w:r w:rsidR="00DB21D0">
        <w:rPr>
          <w:rFonts w:ascii="Times New Roman" w:hAnsi="Times New Roman" w:cs="Times New Roman"/>
          <w:sz w:val="24"/>
        </w:rPr>
        <w:t xml:space="preserve"> only </w:t>
      </w:r>
      <w:r w:rsidR="00861EEB">
        <w:rPr>
          <w:rFonts w:ascii="Times New Roman" w:hAnsi="Times New Roman" w:cs="Times New Roman"/>
          <w:sz w:val="24"/>
        </w:rPr>
        <w:t xml:space="preserve">be </w:t>
      </w:r>
      <w:r w:rsidR="00DB21D0">
        <w:rPr>
          <w:rFonts w:ascii="Times New Roman" w:hAnsi="Times New Roman" w:cs="Times New Roman"/>
          <w:sz w:val="24"/>
        </w:rPr>
        <w:t xml:space="preserve">required to be reported if they: </w:t>
      </w:r>
    </w:p>
    <w:p w14:paraId="38D32D5C" w14:textId="1E460A7C" w:rsidR="00DB21D0" w:rsidRDefault="00DB21D0">
      <w:pPr>
        <w:pStyle w:val="ListParagraph"/>
        <w:numPr>
          <w:ilvl w:val="0"/>
          <w:numId w:val="12"/>
        </w:numPr>
        <w:rPr>
          <w:rFonts w:cs="Times New Roman"/>
        </w:rPr>
      </w:pPr>
      <w:r>
        <w:rPr>
          <w:rFonts w:cs="Times New Roman"/>
        </w:rPr>
        <w:t xml:space="preserve">Were entered into before 12 February 2014 and remain outstanding on that date; </w:t>
      </w:r>
    </w:p>
    <w:p w14:paraId="7337F80B" w14:textId="5B40FE8C" w:rsidR="00DB0A33" w:rsidRPr="00DB0A33" w:rsidRDefault="00DB21D0">
      <w:pPr>
        <w:pStyle w:val="ListParagraph"/>
        <w:numPr>
          <w:ilvl w:val="0"/>
          <w:numId w:val="12"/>
        </w:numPr>
        <w:rPr>
          <w:rFonts w:cs="Times New Roman"/>
        </w:rPr>
      </w:pPr>
      <w:r>
        <w:rPr>
          <w:rFonts w:cs="Times New Roman"/>
        </w:rPr>
        <w:t xml:space="preserve">Were entered into on or after 12 February 2014. </w:t>
      </w:r>
    </w:p>
    <w:p w14:paraId="76FA4636" w14:textId="74BF8AAD" w:rsidR="00CA5760" w:rsidRDefault="00861EEB" w:rsidP="00BE19C8">
      <w:pPr>
        <w:spacing w:after="240" w:line="288" w:lineRule="auto"/>
        <w:jc w:val="both"/>
        <w:rPr>
          <w:rFonts w:ascii="Times New Roman" w:hAnsi="Times New Roman" w:cs="Times New Roman"/>
          <w:sz w:val="24"/>
        </w:rPr>
      </w:pPr>
      <w:r>
        <w:rPr>
          <w:rFonts w:ascii="Times New Roman" w:hAnsi="Times New Roman" w:cs="Times New Roman"/>
          <w:sz w:val="24"/>
        </w:rPr>
        <w:t>However, i</w:t>
      </w:r>
      <w:r w:rsidR="00CA5760">
        <w:rPr>
          <w:rFonts w:ascii="Times New Roman" w:hAnsi="Times New Roman" w:cs="Times New Roman"/>
          <w:sz w:val="24"/>
        </w:rPr>
        <w:t xml:space="preserve">f the EMIR Refit is not published in the Official Journal and in effect before </w:t>
      </w:r>
      <w:r w:rsidR="001D78CA">
        <w:rPr>
          <w:rFonts w:ascii="Times New Roman" w:hAnsi="Times New Roman" w:cs="Times New Roman"/>
          <w:sz w:val="24"/>
        </w:rPr>
        <w:t>12 February 2019</w:t>
      </w:r>
      <w:r w:rsidR="00CA5760">
        <w:rPr>
          <w:rFonts w:ascii="Times New Roman" w:hAnsi="Times New Roman" w:cs="Times New Roman"/>
          <w:sz w:val="24"/>
        </w:rPr>
        <w:t xml:space="preserve">, market participants will have to report all details of these historical derivative transactions even though the obligation to do so will be repealed shortly thereafter.  </w:t>
      </w:r>
    </w:p>
    <w:p w14:paraId="11D87EAC" w14:textId="1CAF3013" w:rsidR="00CA5760" w:rsidRPr="00CA5760" w:rsidRDefault="00CA5760" w:rsidP="00BE19C8">
      <w:pPr>
        <w:spacing w:after="240" w:line="288" w:lineRule="auto"/>
        <w:jc w:val="both"/>
        <w:rPr>
          <w:rFonts w:ascii="Times New Roman" w:hAnsi="Times New Roman" w:cs="Times New Roman"/>
          <w:b/>
          <w:sz w:val="24"/>
        </w:rPr>
      </w:pPr>
      <w:r w:rsidRPr="00CA5760">
        <w:rPr>
          <w:rFonts w:ascii="Times New Roman" w:hAnsi="Times New Roman" w:cs="Times New Roman"/>
          <w:b/>
          <w:sz w:val="24"/>
        </w:rPr>
        <w:t>Need for regulatory forbearance</w:t>
      </w:r>
    </w:p>
    <w:p w14:paraId="0EBA1770" w14:textId="69CF8B3C" w:rsidR="006319C6" w:rsidRDefault="00DB0A33" w:rsidP="00BE19C8">
      <w:pPr>
        <w:spacing w:after="240" w:line="288" w:lineRule="auto"/>
        <w:jc w:val="both"/>
        <w:rPr>
          <w:rFonts w:ascii="Times New Roman" w:hAnsi="Times New Roman" w:cs="Times New Roman"/>
          <w:sz w:val="24"/>
        </w:rPr>
      </w:pPr>
      <w:r>
        <w:rPr>
          <w:rFonts w:ascii="Times New Roman" w:hAnsi="Times New Roman" w:cs="Times New Roman"/>
          <w:sz w:val="24"/>
        </w:rPr>
        <w:t xml:space="preserve">As discussed above, reporting of these historical transactions is likely to continue to result in a high reporting failure and these data are highly unlikely to be used. </w:t>
      </w:r>
      <w:r w:rsidR="002832A4">
        <w:rPr>
          <w:rFonts w:ascii="Times New Roman" w:hAnsi="Times New Roman" w:cs="Times New Roman"/>
          <w:sz w:val="24"/>
        </w:rPr>
        <w:t xml:space="preserve">However, if the EMIR Refit proposal is not published in the Official Journal and in effect before 12 February 2019 </w:t>
      </w:r>
      <w:r w:rsidR="00D35502">
        <w:rPr>
          <w:rFonts w:ascii="Times New Roman" w:hAnsi="Times New Roman" w:cs="Times New Roman"/>
          <w:sz w:val="24"/>
        </w:rPr>
        <w:t xml:space="preserve">then </w:t>
      </w:r>
      <w:r w:rsidR="00D35502">
        <w:rPr>
          <w:rFonts w:ascii="Times New Roman" w:hAnsi="Times New Roman" w:cs="Times New Roman"/>
          <w:sz w:val="24"/>
        </w:rPr>
        <w:lastRenderedPageBreak/>
        <w:t xml:space="preserve">counterparties that fail to report these historical data will be in breach of their obligations under EMIR. </w:t>
      </w:r>
    </w:p>
    <w:p w14:paraId="08E06139" w14:textId="55BE1BEE" w:rsidR="00D35502" w:rsidRDefault="00D35502" w:rsidP="00BE19C8">
      <w:pPr>
        <w:spacing w:after="240" w:line="288" w:lineRule="auto"/>
        <w:jc w:val="both"/>
        <w:rPr>
          <w:rFonts w:ascii="Times New Roman" w:hAnsi="Times New Roman" w:cs="Times New Roman"/>
          <w:sz w:val="24"/>
        </w:rPr>
      </w:pPr>
      <w:r>
        <w:rPr>
          <w:rFonts w:ascii="Times New Roman" w:hAnsi="Times New Roman" w:cs="Times New Roman"/>
          <w:sz w:val="24"/>
        </w:rPr>
        <w:t>Since we understand that the intention of the Commission, Parliament and Council was to remove the obligation to report these historical data before the final reporting deadline, we also understand that pursuing enforcement action for failing to report these historical data should not be a regulatory priority.</w:t>
      </w:r>
    </w:p>
    <w:p w14:paraId="7C54E7B5" w14:textId="1CB93D97" w:rsidR="00CA5760" w:rsidRPr="00FA6B0C" w:rsidRDefault="00CA5760" w:rsidP="00BE19C8">
      <w:pPr>
        <w:spacing w:after="240" w:line="288" w:lineRule="auto"/>
        <w:jc w:val="both"/>
        <w:rPr>
          <w:rFonts w:ascii="Times New Roman" w:hAnsi="Times New Roman" w:cs="Times New Roman"/>
          <w:sz w:val="24"/>
        </w:rPr>
      </w:pPr>
      <w:r>
        <w:rPr>
          <w:rFonts w:ascii="Times New Roman" w:hAnsi="Times New Roman" w:cs="Times New Roman"/>
          <w:sz w:val="24"/>
        </w:rPr>
        <w:t xml:space="preserve">We </w:t>
      </w:r>
      <w:r w:rsidR="004B46CD">
        <w:rPr>
          <w:rFonts w:ascii="Times New Roman" w:hAnsi="Times New Roman" w:cs="Times New Roman"/>
          <w:sz w:val="24"/>
        </w:rPr>
        <w:t>respectfully request that</w:t>
      </w:r>
      <w:r>
        <w:rPr>
          <w:rFonts w:ascii="Times New Roman" w:hAnsi="Times New Roman" w:cs="Times New Roman"/>
          <w:sz w:val="24"/>
        </w:rPr>
        <w:t xml:space="preserve"> ESMA publish a statement to national competent authorities stating that, if the EMIR Refit does not come into effect in time, it expects competent authorities not to prioritise supervisory action against counterparties that have not reported all details of historical derivatives transactions by 12 February 2019. </w:t>
      </w:r>
    </w:p>
    <w:p w14:paraId="2F3975C0" w14:textId="77777777" w:rsidR="00E94ADF" w:rsidRDefault="00E94ADF" w:rsidP="00BE19C8">
      <w:pPr>
        <w:jc w:val="both"/>
        <w:rPr>
          <w:lang w:val="en-US"/>
        </w:rPr>
      </w:pPr>
    </w:p>
    <w:p w14:paraId="6FC334AB" w14:textId="09A0302A" w:rsidR="00D35502" w:rsidRDefault="004B46CD">
      <w:pPr>
        <w:pStyle w:val="BodyText"/>
      </w:pPr>
      <w:r>
        <w:rPr>
          <w:lang w:val="en-US"/>
        </w:rPr>
        <w:t xml:space="preserve">We would </w:t>
      </w:r>
      <w:r w:rsidR="00810C77">
        <w:rPr>
          <w:lang w:val="en-US"/>
        </w:rPr>
        <w:t>welcome the opportunity to discuss this issue with you and are also very happy to answer any questio</w:t>
      </w:r>
      <w:r w:rsidR="00841855">
        <w:rPr>
          <w:lang w:val="en-US"/>
        </w:rPr>
        <w:t>ns you may have in the meantime</w:t>
      </w:r>
      <w:r w:rsidR="00D35502">
        <w:t>.</w:t>
      </w:r>
    </w:p>
    <w:p w14:paraId="77715D77" w14:textId="39806566" w:rsidR="00E94ADF" w:rsidRDefault="00D35502" w:rsidP="00AC3232">
      <w:pPr>
        <w:pStyle w:val="BodyText"/>
      </w:pPr>
      <w:r>
        <w:t>Yours sincerely,</w:t>
      </w:r>
    </w:p>
    <w:p w14:paraId="0DBEDADE" w14:textId="64BAE2E2" w:rsidR="00AC3232" w:rsidRDefault="00AC3232" w:rsidP="00AC3232">
      <w:pPr>
        <w:pStyle w:val="BodyText"/>
      </w:pPr>
      <w:bookmarkStart w:id="1" w:name="_GoBack"/>
      <w:bookmarkEnd w:id="1"/>
    </w:p>
    <w:p w14:paraId="64ABCCFB" w14:textId="18276D2A" w:rsidR="00810C77" w:rsidRPr="00BE19C8" w:rsidRDefault="00810C77" w:rsidP="00BE19C8">
      <w:pPr>
        <w:pStyle w:val="BodyText"/>
      </w:pPr>
      <w:r w:rsidRPr="00BE19C8">
        <w:t xml:space="preserve">Scott </w:t>
      </w:r>
      <w:proofErr w:type="spellStart"/>
      <w:r w:rsidRPr="00BE19C8">
        <w:t>O’Malia</w:t>
      </w:r>
      <w:proofErr w:type="spellEnd"/>
      <w:r w:rsidRPr="00BE19C8">
        <w:t>,</w:t>
      </w:r>
    </w:p>
    <w:p w14:paraId="3B93A6CB" w14:textId="38624975" w:rsidR="00810C77" w:rsidRPr="00BE19C8" w:rsidRDefault="00810C77" w:rsidP="00BE19C8">
      <w:pPr>
        <w:pStyle w:val="BodyText"/>
      </w:pPr>
      <w:r w:rsidRPr="00BE19C8">
        <w:t xml:space="preserve">CEO, </w:t>
      </w:r>
    </w:p>
    <w:p w14:paraId="2DA8E8D8" w14:textId="4EF4377E" w:rsidR="00810C77" w:rsidRPr="00BE19C8" w:rsidRDefault="00810C77" w:rsidP="00BE19C8">
      <w:pPr>
        <w:pStyle w:val="BodyText"/>
      </w:pPr>
      <w:r w:rsidRPr="00BE19C8">
        <w:t>ISDA</w:t>
      </w:r>
    </w:p>
    <w:sectPr w:rsidR="00810C77" w:rsidRPr="00BE19C8" w:rsidSect="001F0DFF">
      <w:headerReference w:type="default" r:id="rId8"/>
      <w:footerReference w:type="default" r:id="rId9"/>
      <w:headerReference w:type="first" r:id="rId10"/>
      <w:pgSz w:w="11906" w:h="16838" w:code="9"/>
      <w:pgMar w:top="1985" w:right="1440" w:bottom="1440" w:left="1440"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21EBF" w14:textId="77777777" w:rsidR="006E5C81" w:rsidRDefault="006E5C81" w:rsidP="006A68DF">
      <w:r>
        <w:separator/>
      </w:r>
    </w:p>
  </w:endnote>
  <w:endnote w:type="continuationSeparator" w:id="0">
    <w:p w14:paraId="7961AEC7" w14:textId="77777777" w:rsidR="006E5C81" w:rsidRDefault="006E5C81" w:rsidP="006A6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333" w:type="pct"/>
      <w:tblLook w:val="0000" w:firstRow="0" w:lastRow="0" w:firstColumn="0" w:lastColumn="0" w:noHBand="0" w:noVBand="0"/>
    </w:tblPr>
    <w:tblGrid>
      <w:gridCol w:w="3008"/>
      <w:gridCol w:w="3009"/>
    </w:tblGrid>
    <w:tr w:rsidR="00841855" w14:paraId="143B8A71" w14:textId="77777777" w:rsidTr="00BE19C8">
      <w:tc>
        <w:tcPr>
          <w:tcW w:w="2500" w:type="pct"/>
        </w:tcPr>
        <w:p w14:paraId="7AC030C9" w14:textId="537C2B73" w:rsidR="00841855" w:rsidRDefault="00841855" w:rsidP="0072483A">
          <w:pPr>
            <w:pStyle w:val="Footer"/>
          </w:pPr>
        </w:p>
      </w:tc>
      <w:tc>
        <w:tcPr>
          <w:tcW w:w="2500" w:type="pct"/>
        </w:tcPr>
        <w:p w14:paraId="3A1C9152" w14:textId="19C606C2" w:rsidR="00841855" w:rsidRPr="0072483A" w:rsidRDefault="00841855" w:rsidP="0072483A">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sidR="00FD58BB">
            <w:rPr>
              <w:rStyle w:val="PageNumber"/>
              <w:noProof/>
            </w:rPr>
            <w:t>3</w:t>
          </w:r>
          <w:r>
            <w:rPr>
              <w:rStyle w:val="PageNumber"/>
            </w:rPr>
            <w:fldChar w:fldCharType="end"/>
          </w:r>
          <w:r>
            <w:rPr>
              <w:rStyle w:val="PageNumber"/>
            </w:rPr>
            <w:t xml:space="preserve"> -</w:t>
          </w:r>
        </w:p>
      </w:tc>
    </w:tr>
  </w:tbl>
  <w:p w14:paraId="4B3ABF6E" w14:textId="77777777" w:rsidR="006A68DF" w:rsidRDefault="006A6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19207" w14:textId="77777777" w:rsidR="006E5C81" w:rsidRDefault="006E5C81" w:rsidP="006A68DF">
      <w:r>
        <w:separator/>
      </w:r>
    </w:p>
  </w:footnote>
  <w:footnote w:type="continuationSeparator" w:id="0">
    <w:p w14:paraId="5DE60647" w14:textId="77777777" w:rsidR="006E5C81" w:rsidRDefault="006E5C81" w:rsidP="006A68DF">
      <w:r>
        <w:continuationSeparator/>
      </w:r>
    </w:p>
  </w:footnote>
  <w:footnote w:id="1">
    <w:p w14:paraId="0880E4F5" w14:textId="3853433F" w:rsidR="00DD3396" w:rsidRDefault="00DD3396">
      <w:pPr>
        <w:pStyle w:val="FootnoteText"/>
      </w:pPr>
      <w:r>
        <w:rPr>
          <w:rStyle w:val="FootnoteReference"/>
        </w:rPr>
        <w:footnoteRef/>
      </w:r>
      <w:r>
        <w:t xml:space="preserve"> As amended by Commission Implementing Regulation 2017/105</w:t>
      </w:r>
    </w:p>
  </w:footnote>
  <w:footnote w:id="2">
    <w:p w14:paraId="3DF0F8F1" w14:textId="636A3959" w:rsidR="004510C5" w:rsidRDefault="004510C5">
      <w:pPr>
        <w:pStyle w:val="FootnoteText"/>
      </w:pPr>
      <w:r>
        <w:rPr>
          <w:rStyle w:val="FootnoteReference"/>
        </w:rPr>
        <w:footnoteRef/>
      </w:r>
      <w:r>
        <w:t xml:space="preserve"> The first registration decision for Trade Repositories was effective from 14 November 2013. The requirement to report derivatives transactions came into force 90 calendar days later (i.e., 12 February 2014).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5" w:type="dxa"/>
      <w:tblInd w:w="5" w:type="dxa"/>
      <w:tblLook w:val="04A0" w:firstRow="1" w:lastRow="0" w:firstColumn="1" w:lastColumn="0" w:noHBand="0" w:noVBand="1"/>
    </w:tblPr>
    <w:tblGrid>
      <w:gridCol w:w="5098"/>
      <w:gridCol w:w="3957"/>
    </w:tblGrid>
    <w:tr w:rsidR="00EB7AC5" w14:paraId="06D964CE" w14:textId="77777777" w:rsidTr="006D1D0E">
      <w:trPr>
        <w:trHeight w:val="426"/>
      </w:trPr>
      <w:sdt>
        <w:sdtPr>
          <w:tag w:val="OfficeLogo"/>
          <w:id w:val="1113135994"/>
          <w:placeholder>
            <w:docPart w:val="10DC78AF7E44465DBEF61DF77A716573"/>
          </w:placeholder>
          <w:showingPlcHdr/>
        </w:sdtPr>
        <w:sdtEndPr/>
        <w:sdtContent>
          <w:tc>
            <w:tcPr>
              <w:tcW w:w="5098" w:type="dxa"/>
              <w:tcMar>
                <w:left w:w="0" w:type="dxa"/>
              </w:tcMar>
            </w:tcPr>
            <w:p w14:paraId="77D08307" w14:textId="4B44AF03" w:rsidR="00EB7AC5" w:rsidRDefault="00BE19C8" w:rsidP="00F46DA2">
              <w:pPr>
                <w:pStyle w:val="Header"/>
              </w:pPr>
              <w:r w:rsidRPr="006E218D">
                <w:rPr>
                  <w:rStyle w:val="PlaceholderText"/>
                </w:rPr>
                <w:t xml:space="preserve"> </w:t>
              </w:r>
            </w:p>
          </w:tc>
        </w:sdtContent>
      </w:sdt>
      <w:tc>
        <w:tcPr>
          <w:tcW w:w="3957" w:type="dxa"/>
        </w:tcPr>
        <w:p w14:paraId="44A4F1B4" w14:textId="54C805DC" w:rsidR="00EB7AC5" w:rsidRPr="00F46DA2" w:rsidRDefault="00EB7AC5" w:rsidP="00F46DA2">
          <w:pPr>
            <w:pStyle w:val="LegalEntityNB"/>
          </w:pPr>
        </w:p>
      </w:tc>
    </w:tr>
  </w:tbl>
  <w:p w14:paraId="5CFCE137" w14:textId="2F3265D9" w:rsidR="006A68DF" w:rsidRPr="00114B8B" w:rsidRDefault="006A68DF">
    <w:pPr>
      <w:pStyle w:val="Heade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5B013" w14:textId="52576D22" w:rsidR="00E94ADF" w:rsidRDefault="00810C77" w:rsidP="00E94ADF">
    <w:pPr>
      <w:pStyle w:val="Header"/>
      <w:jc w:val="center"/>
      <w:rPr>
        <w:b/>
      </w:rPr>
    </w:pPr>
    <w:r w:rsidRPr="00806A94">
      <w:rPr>
        <w:rFonts w:asciiTheme="minorHAnsi" w:hAnsiTheme="minorHAnsi"/>
        <w:noProof/>
        <w:lang w:eastAsia="en-GB" w:bidi="ar-SA"/>
      </w:rPr>
      <w:drawing>
        <wp:anchor distT="0" distB="0" distL="114300" distR="114300" simplePos="0" relativeHeight="251657216" behindDoc="0" locked="0" layoutInCell="1" allowOverlap="1" wp14:anchorId="45E5CAD3" wp14:editId="5CBD7817">
          <wp:simplePos x="0" y="0"/>
          <wp:positionH relativeFrom="margin">
            <wp:align>right</wp:align>
          </wp:positionH>
          <wp:positionV relativeFrom="paragraph">
            <wp:posOffset>78740</wp:posOffset>
          </wp:positionV>
          <wp:extent cx="1743075" cy="514350"/>
          <wp:effectExtent l="0" t="0" r="9525" b="0"/>
          <wp:wrapSquare wrapText="bothSides"/>
          <wp:docPr id="154" name="Picture 154" descr="Logo3"/>
          <wp:cNvGraphicFramePr/>
          <a:graphic xmlns:a="http://schemas.openxmlformats.org/drawingml/2006/main">
            <a:graphicData uri="http://schemas.openxmlformats.org/drawingml/2006/picture">
              <pic:pic xmlns:pic="http://schemas.openxmlformats.org/drawingml/2006/picture">
                <pic:nvPicPr>
                  <pic:cNvPr id="1" name="Picture 1" descr="Logo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43075" cy="5143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9775A87" w14:textId="2285673D" w:rsidR="00E94ADF" w:rsidRPr="00E94ADF" w:rsidRDefault="00E94ADF" w:rsidP="00E94ADF">
    <w:pPr>
      <w:pStyle w:val="Header"/>
      <w:jc w:val="right"/>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188F"/>
    <w:multiLevelType w:val="multilevel"/>
    <w:tmpl w:val="83606434"/>
    <w:name w:val="8be3ad72-fec8-430f-8b2a-7b770ac10f80"/>
    <w:lvl w:ilvl="0">
      <w:start w:val="1"/>
      <w:numFmt w:val="decima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lowerLetter"/>
      <w:lvlText w:val="(%2)"/>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Roman"/>
      <w:lvlText w:val="(%3)"/>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lvlText w:val="(%4)"/>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lvlText w:val="(%5)"/>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 w15:restartNumberingAfterBreak="0">
    <w:nsid w:val="2EDA0BEC"/>
    <w:multiLevelType w:val="hybridMultilevel"/>
    <w:tmpl w:val="0DD4C8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1128C9"/>
    <w:multiLevelType w:val="hybridMultilevel"/>
    <w:tmpl w:val="C16C04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A54B7C"/>
    <w:multiLevelType w:val="multilevel"/>
    <w:tmpl w:val="4118A4C4"/>
    <w:name w:val="Paragraph"/>
    <w:lvl w:ilvl="0">
      <w:start w:val="1"/>
      <w:numFmt w:val="decimal"/>
      <w:lvlRestart w:val="0"/>
      <w:pStyle w:val="Paragraph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Paragraph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Paragraph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Paragraph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Paragraph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Paragraph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Paragraph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Paragraph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Paragraph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3"/>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C81"/>
    <w:rsid w:val="00011200"/>
    <w:rsid w:val="000150E7"/>
    <w:rsid w:val="000220D5"/>
    <w:rsid w:val="00040B48"/>
    <w:rsid w:val="00040F3D"/>
    <w:rsid w:val="00050BC8"/>
    <w:rsid w:val="000535F4"/>
    <w:rsid w:val="00066835"/>
    <w:rsid w:val="00067954"/>
    <w:rsid w:val="000713C3"/>
    <w:rsid w:val="000733DB"/>
    <w:rsid w:val="00084F5D"/>
    <w:rsid w:val="000935C4"/>
    <w:rsid w:val="000A61E8"/>
    <w:rsid w:val="000B2ACF"/>
    <w:rsid w:val="000C7264"/>
    <w:rsid w:val="000D11B6"/>
    <w:rsid w:val="000E3C7E"/>
    <w:rsid w:val="000F08CD"/>
    <w:rsid w:val="000F41C4"/>
    <w:rsid w:val="00103D36"/>
    <w:rsid w:val="00111138"/>
    <w:rsid w:val="00113ED9"/>
    <w:rsid w:val="00114B8B"/>
    <w:rsid w:val="001163C4"/>
    <w:rsid w:val="00117312"/>
    <w:rsid w:val="00124385"/>
    <w:rsid w:val="00140E78"/>
    <w:rsid w:val="001412F1"/>
    <w:rsid w:val="00166E7F"/>
    <w:rsid w:val="00173386"/>
    <w:rsid w:val="0019241D"/>
    <w:rsid w:val="001924AF"/>
    <w:rsid w:val="00196F66"/>
    <w:rsid w:val="001A036D"/>
    <w:rsid w:val="001A10E8"/>
    <w:rsid w:val="001A2AFF"/>
    <w:rsid w:val="001B0C62"/>
    <w:rsid w:val="001D2707"/>
    <w:rsid w:val="001D78CA"/>
    <w:rsid w:val="001E16CC"/>
    <w:rsid w:val="001E3678"/>
    <w:rsid w:val="001F0DFF"/>
    <w:rsid w:val="0020639E"/>
    <w:rsid w:val="00220DCD"/>
    <w:rsid w:val="00230015"/>
    <w:rsid w:val="002379BE"/>
    <w:rsid w:val="00250D07"/>
    <w:rsid w:val="00257CA6"/>
    <w:rsid w:val="002647B4"/>
    <w:rsid w:val="00280B62"/>
    <w:rsid w:val="002832A4"/>
    <w:rsid w:val="0028721D"/>
    <w:rsid w:val="00293343"/>
    <w:rsid w:val="002A1947"/>
    <w:rsid w:val="002B3B85"/>
    <w:rsid w:val="002B431D"/>
    <w:rsid w:val="002D1454"/>
    <w:rsid w:val="002E0CDC"/>
    <w:rsid w:val="002F5227"/>
    <w:rsid w:val="003035BE"/>
    <w:rsid w:val="003050B3"/>
    <w:rsid w:val="003435C8"/>
    <w:rsid w:val="003457B5"/>
    <w:rsid w:val="00366136"/>
    <w:rsid w:val="00372A64"/>
    <w:rsid w:val="003A5F0A"/>
    <w:rsid w:val="003B16BC"/>
    <w:rsid w:val="003C6DFB"/>
    <w:rsid w:val="003C7C9F"/>
    <w:rsid w:val="003D4CCC"/>
    <w:rsid w:val="003E1EAA"/>
    <w:rsid w:val="003F20E4"/>
    <w:rsid w:val="003F6D82"/>
    <w:rsid w:val="004016CB"/>
    <w:rsid w:val="0040517C"/>
    <w:rsid w:val="00413844"/>
    <w:rsid w:val="00417459"/>
    <w:rsid w:val="00426052"/>
    <w:rsid w:val="00426221"/>
    <w:rsid w:val="00436B78"/>
    <w:rsid w:val="00437E1C"/>
    <w:rsid w:val="004510C5"/>
    <w:rsid w:val="0045176A"/>
    <w:rsid w:val="004522CC"/>
    <w:rsid w:val="00455399"/>
    <w:rsid w:val="00462931"/>
    <w:rsid w:val="00483E10"/>
    <w:rsid w:val="0049143A"/>
    <w:rsid w:val="004A0B63"/>
    <w:rsid w:val="004B46CD"/>
    <w:rsid w:val="004B50BC"/>
    <w:rsid w:val="004C0417"/>
    <w:rsid w:val="004C4928"/>
    <w:rsid w:val="004C67DA"/>
    <w:rsid w:val="004D4A4D"/>
    <w:rsid w:val="004F0A38"/>
    <w:rsid w:val="00503C68"/>
    <w:rsid w:val="00506E8C"/>
    <w:rsid w:val="00511CE3"/>
    <w:rsid w:val="005157DC"/>
    <w:rsid w:val="005200C4"/>
    <w:rsid w:val="00520ECE"/>
    <w:rsid w:val="00521D4B"/>
    <w:rsid w:val="005221AE"/>
    <w:rsid w:val="00534EB9"/>
    <w:rsid w:val="00557189"/>
    <w:rsid w:val="005601EB"/>
    <w:rsid w:val="0056658C"/>
    <w:rsid w:val="00572288"/>
    <w:rsid w:val="00573020"/>
    <w:rsid w:val="005A38FE"/>
    <w:rsid w:val="005A3B3A"/>
    <w:rsid w:val="005A4739"/>
    <w:rsid w:val="005A5E20"/>
    <w:rsid w:val="005A7522"/>
    <w:rsid w:val="005B3A5E"/>
    <w:rsid w:val="005D20CD"/>
    <w:rsid w:val="005E2D46"/>
    <w:rsid w:val="005E3713"/>
    <w:rsid w:val="005F0ABF"/>
    <w:rsid w:val="00605DCC"/>
    <w:rsid w:val="006249FF"/>
    <w:rsid w:val="006319C6"/>
    <w:rsid w:val="00633E5F"/>
    <w:rsid w:val="006340FE"/>
    <w:rsid w:val="00643BB0"/>
    <w:rsid w:val="00667616"/>
    <w:rsid w:val="00667B71"/>
    <w:rsid w:val="00667E47"/>
    <w:rsid w:val="00671180"/>
    <w:rsid w:val="0067189C"/>
    <w:rsid w:val="0067673F"/>
    <w:rsid w:val="00680AE0"/>
    <w:rsid w:val="006814DA"/>
    <w:rsid w:val="0068627B"/>
    <w:rsid w:val="00691355"/>
    <w:rsid w:val="006A1927"/>
    <w:rsid w:val="006A3262"/>
    <w:rsid w:val="006A46CC"/>
    <w:rsid w:val="006A68DF"/>
    <w:rsid w:val="006B2C62"/>
    <w:rsid w:val="006B2CB0"/>
    <w:rsid w:val="006C4A6A"/>
    <w:rsid w:val="006D0D1A"/>
    <w:rsid w:val="006E5C81"/>
    <w:rsid w:val="006E606F"/>
    <w:rsid w:val="007141F4"/>
    <w:rsid w:val="0072446A"/>
    <w:rsid w:val="0072483A"/>
    <w:rsid w:val="00746175"/>
    <w:rsid w:val="00747317"/>
    <w:rsid w:val="0075629B"/>
    <w:rsid w:val="0076112C"/>
    <w:rsid w:val="00771463"/>
    <w:rsid w:val="00771FE5"/>
    <w:rsid w:val="00773154"/>
    <w:rsid w:val="0078003E"/>
    <w:rsid w:val="00793798"/>
    <w:rsid w:val="007B6ADD"/>
    <w:rsid w:val="007C19E5"/>
    <w:rsid w:val="007E0DD3"/>
    <w:rsid w:val="007E3018"/>
    <w:rsid w:val="007E3B1C"/>
    <w:rsid w:val="007E7CBF"/>
    <w:rsid w:val="007F51E3"/>
    <w:rsid w:val="007F5D27"/>
    <w:rsid w:val="00810C77"/>
    <w:rsid w:val="0081487B"/>
    <w:rsid w:val="0084026A"/>
    <w:rsid w:val="00841855"/>
    <w:rsid w:val="0084190B"/>
    <w:rsid w:val="00842EE5"/>
    <w:rsid w:val="008435F0"/>
    <w:rsid w:val="0085064F"/>
    <w:rsid w:val="00851D10"/>
    <w:rsid w:val="008531C5"/>
    <w:rsid w:val="008615F0"/>
    <w:rsid w:val="00861EEB"/>
    <w:rsid w:val="00862C7E"/>
    <w:rsid w:val="00865C13"/>
    <w:rsid w:val="00866492"/>
    <w:rsid w:val="00874928"/>
    <w:rsid w:val="00880A51"/>
    <w:rsid w:val="00881320"/>
    <w:rsid w:val="00895878"/>
    <w:rsid w:val="00897055"/>
    <w:rsid w:val="008974CE"/>
    <w:rsid w:val="008A2FD5"/>
    <w:rsid w:val="008A4BD8"/>
    <w:rsid w:val="008A5408"/>
    <w:rsid w:val="008B47F1"/>
    <w:rsid w:val="008C6936"/>
    <w:rsid w:val="008D7F6E"/>
    <w:rsid w:val="008E4374"/>
    <w:rsid w:val="008F1013"/>
    <w:rsid w:val="008F57CD"/>
    <w:rsid w:val="009327A8"/>
    <w:rsid w:val="009430D1"/>
    <w:rsid w:val="009524BF"/>
    <w:rsid w:val="00952971"/>
    <w:rsid w:val="00953752"/>
    <w:rsid w:val="009560FF"/>
    <w:rsid w:val="0095678E"/>
    <w:rsid w:val="00956DDA"/>
    <w:rsid w:val="0096100A"/>
    <w:rsid w:val="0097050D"/>
    <w:rsid w:val="009814C9"/>
    <w:rsid w:val="009900D2"/>
    <w:rsid w:val="00997CF1"/>
    <w:rsid w:val="009A6A8B"/>
    <w:rsid w:val="009A7284"/>
    <w:rsid w:val="009A7D26"/>
    <w:rsid w:val="009C25CC"/>
    <w:rsid w:val="009D4AA6"/>
    <w:rsid w:val="009D561F"/>
    <w:rsid w:val="009F7500"/>
    <w:rsid w:val="00A10137"/>
    <w:rsid w:val="00A134DB"/>
    <w:rsid w:val="00A17C2D"/>
    <w:rsid w:val="00A33D65"/>
    <w:rsid w:val="00A5097B"/>
    <w:rsid w:val="00A6473E"/>
    <w:rsid w:val="00A64AC5"/>
    <w:rsid w:val="00A653EA"/>
    <w:rsid w:val="00A67D2F"/>
    <w:rsid w:val="00A74114"/>
    <w:rsid w:val="00A75A5C"/>
    <w:rsid w:val="00A83D99"/>
    <w:rsid w:val="00A944D5"/>
    <w:rsid w:val="00AA05E8"/>
    <w:rsid w:val="00AB6B66"/>
    <w:rsid w:val="00AC3232"/>
    <w:rsid w:val="00AC64E2"/>
    <w:rsid w:val="00AD23CE"/>
    <w:rsid w:val="00AD50B5"/>
    <w:rsid w:val="00AE1693"/>
    <w:rsid w:val="00AF2838"/>
    <w:rsid w:val="00AF40FA"/>
    <w:rsid w:val="00B000E4"/>
    <w:rsid w:val="00B03748"/>
    <w:rsid w:val="00B03C66"/>
    <w:rsid w:val="00B03FAA"/>
    <w:rsid w:val="00B04C58"/>
    <w:rsid w:val="00B10DD9"/>
    <w:rsid w:val="00B1187F"/>
    <w:rsid w:val="00B11F06"/>
    <w:rsid w:val="00B1301A"/>
    <w:rsid w:val="00B333F3"/>
    <w:rsid w:val="00B3681F"/>
    <w:rsid w:val="00B4648F"/>
    <w:rsid w:val="00B510CC"/>
    <w:rsid w:val="00B52C0E"/>
    <w:rsid w:val="00B54A9C"/>
    <w:rsid w:val="00B56592"/>
    <w:rsid w:val="00B86493"/>
    <w:rsid w:val="00B90CA1"/>
    <w:rsid w:val="00BE19C8"/>
    <w:rsid w:val="00BE1DED"/>
    <w:rsid w:val="00BE32D6"/>
    <w:rsid w:val="00BF2554"/>
    <w:rsid w:val="00BF7843"/>
    <w:rsid w:val="00C0063B"/>
    <w:rsid w:val="00C022EB"/>
    <w:rsid w:val="00C027BF"/>
    <w:rsid w:val="00C1085F"/>
    <w:rsid w:val="00C16450"/>
    <w:rsid w:val="00C175E6"/>
    <w:rsid w:val="00C25B21"/>
    <w:rsid w:val="00C3267F"/>
    <w:rsid w:val="00C51336"/>
    <w:rsid w:val="00C711BB"/>
    <w:rsid w:val="00C753CA"/>
    <w:rsid w:val="00C7665F"/>
    <w:rsid w:val="00C804F6"/>
    <w:rsid w:val="00C91CE7"/>
    <w:rsid w:val="00C9744F"/>
    <w:rsid w:val="00CA5760"/>
    <w:rsid w:val="00CA6B64"/>
    <w:rsid w:val="00CC2F77"/>
    <w:rsid w:val="00CC3D3E"/>
    <w:rsid w:val="00CD2384"/>
    <w:rsid w:val="00CD2D47"/>
    <w:rsid w:val="00CE1274"/>
    <w:rsid w:val="00CE1A30"/>
    <w:rsid w:val="00CE3B3A"/>
    <w:rsid w:val="00CE58F9"/>
    <w:rsid w:val="00CE7F23"/>
    <w:rsid w:val="00D034C6"/>
    <w:rsid w:val="00D07287"/>
    <w:rsid w:val="00D10A0A"/>
    <w:rsid w:val="00D206BB"/>
    <w:rsid w:val="00D331CD"/>
    <w:rsid w:val="00D35502"/>
    <w:rsid w:val="00D35FF9"/>
    <w:rsid w:val="00D432F5"/>
    <w:rsid w:val="00D573CD"/>
    <w:rsid w:val="00D610C7"/>
    <w:rsid w:val="00D631F0"/>
    <w:rsid w:val="00D63765"/>
    <w:rsid w:val="00DA3D9F"/>
    <w:rsid w:val="00DB0A33"/>
    <w:rsid w:val="00DB0A4F"/>
    <w:rsid w:val="00DB21D0"/>
    <w:rsid w:val="00DC1BC4"/>
    <w:rsid w:val="00DD3396"/>
    <w:rsid w:val="00DD67B7"/>
    <w:rsid w:val="00DE35CF"/>
    <w:rsid w:val="00DF60DF"/>
    <w:rsid w:val="00E004C5"/>
    <w:rsid w:val="00E227CD"/>
    <w:rsid w:val="00E22E66"/>
    <w:rsid w:val="00E246FC"/>
    <w:rsid w:val="00E42B22"/>
    <w:rsid w:val="00E4384F"/>
    <w:rsid w:val="00E4611E"/>
    <w:rsid w:val="00E56293"/>
    <w:rsid w:val="00E654AC"/>
    <w:rsid w:val="00E767F0"/>
    <w:rsid w:val="00E902CF"/>
    <w:rsid w:val="00E90CE8"/>
    <w:rsid w:val="00E91B83"/>
    <w:rsid w:val="00E9351A"/>
    <w:rsid w:val="00E94ADF"/>
    <w:rsid w:val="00EB162A"/>
    <w:rsid w:val="00EB5216"/>
    <w:rsid w:val="00EB75AA"/>
    <w:rsid w:val="00EB7AC5"/>
    <w:rsid w:val="00ED792B"/>
    <w:rsid w:val="00F0502B"/>
    <w:rsid w:val="00F07719"/>
    <w:rsid w:val="00F1105F"/>
    <w:rsid w:val="00F11986"/>
    <w:rsid w:val="00F15E55"/>
    <w:rsid w:val="00F2078D"/>
    <w:rsid w:val="00F35E47"/>
    <w:rsid w:val="00F4250C"/>
    <w:rsid w:val="00F43C0C"/>
    <w:rsid w:val="00F46DA2"/>
    <w:rsid w:val="00F50B9D"/>
    <w:rsid w:val="00F55D47"/>
    <w:rsid w:val="00F62E62"/>
    <w:rsid w:val="00F67AA0"/>
    <w:rsid w:val="00F73A0B"/>
    <w:rsid w:val="00F776AA"/>
    <w:rsid w:val="00F85A12"/>
    <w:rsid w:val="00F87B88"/>
    <w:rsid w:val="00F9321D"/>
    <w:rsid w:val="00F935D6"/>
    <w:rsid w:val="00F95422"/>
    <w:rsid w:val="00FA145F"/>
    <w:rsid w:val="00FA15A4"/>
    <w:rsid w:val="00FA24D4"/>
    <w:rsid w:val="00FA2A03"/>
    <w:rsid w:val="00FA6B0C"/>
    <w:rsid w:val="00FB0EC2"/>
    <w:rsid w:val="00FB146A"/>
    <w:rsid w:val="00FC07CC"/>
    <w:rsid w:val="00FC47C4"/>
    <w:rsid w:val="00FD35DF"/>
    <w:rsid w:val="00FD58BB"/>
    <w:rsid w:val="00FD78BA"/>
    <w:rsid w:val="00FF4953"/>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768118"/>
  <w15:docId w15:val="{D860A202-EC4C-4634-A4E0-2DADBB649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Simplified Arabic"/>
        <w:lang w:val="en-GB"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ADF"/>
    <w:rPr>
      <w:rFonts w:ascii="Calibri" w:eastAsiaTheme="minorHAnsi" w:hAnsi="Calibri" w:cs="Calibri"/>
      <w:sz w:val="22"/>
      <w:szCs w:val="22"/>
      <w:lang w:eastAsia="en-US"/>
    </w:rPr>
  </w:style>
  <w:style w:type="paragraph" w:styleId="Heading1">
    <w:name w:val="heading 1"/>
    <w:basedOn w:val="Normal"/>
    <w:next w:val="BodyText"/>
    <w:link w:val="Heading1Char"/>
    <w:qFormat/>
    <w:rsid w:val="00F46DA2"/>
    <w:pPr>
      <w:spacing w:after="240" w:line="288" w:lineRule="auto"/>
      <w:jc w:val="both"/>
      <w:outlineLvl w:val="0"/>
    </w:pPr>
    <w:rPr>
      <w:rFonts w:ascii="Times New Roman" w:eastAsia="SimSun" w:hAnsi="Times New Roman" w:cs="Simplified Arabic"/>
      <w:sz w:val="24"/>
      <w:szCs w:val="24"/>
      <w:lang w:eastAsia="zh-CN" w:bidi="ar-AE"/>
    </w:rPr>
  </w:style>
  <w:style w:type="paragraph" w:styleId="Heading2">
    <w:name w:val="heading 2"/>
    <w:basedOn w:val="Normal"/>
    <w:next w:val="BodyText"/>
    <w:link w:val="Heading2Char"/>
    <w:qFormat/>
    <w:rsid w:val="00F46DA2"/>
    <w:pPr>
      <w:spacing w:after="240" w:line="288" w:lineRule="auto"/>
      <w:jc w:val="both"/>
      <w:outlineLvl w:val="1"/>
    </w:pPr>
    <w:rPr>
      <w:rFonts w:ascii="Times New Roman" w:eastAsia="SimSun" w:hAnsi="Times New Roman" w:cs="Simplified Arabic"/>
      <w:sz w:val="24"/>
      <w:szCs w:val="24"/>
      <w:lang w:eastAsia="zh-CN" w:bidi="ar-AE"/>
    </w:rPr>
  </w:style>
  <w:style w:type="paragraph" w:styleId="Heading3">
    <w:name w:val="heading 3"/>
    <w:basedOn w:val="Heading2"/>
    <w:next w:val="BodyText"/>
    <w:link w:val="Heading3Char"/>
    <w:rsid w:val="00F46DA2"/>
    <w:pPr>
      <w:outlineLvl w:val="2"/>
    </w:pPr>
  </w:style>
  <w:style w:type="paragraph" w:styleId="Heading4">
    <w:name w:val="heading 4"/>
    <w:basedOn w:val="Normal"/>
    <w:next w:val="BodyText"/>
    <w:link w:val="Heading4Char"/>
    <w:rsid w:val="00F46DA2"/>
    <w:pPr>
      <w:spacing w:after="240" w:line="288" w:lineRule="auto"/>
      <w:jc w:val="both"/>
      <w:outlineLvl w:val="3"/>
    </w:pPr>
    <w:rPr>
      <w:rFonts w:ascii="Times New Roman" w:eastAsia="SimSun" w:hAnsi="Times New Roman" w:cs="Simplified Arabic"/>
      <w:sz w:val="24"/>
      <w:szCs w:val="24"/>
      <w:lang w:eastAsia="zh-CN" w:bidi="ar-AE"/>
    </w:rPr>
  </w:style>
  <w:style w:type="paragraph" w:styleId="Heading5">
    <w:name w:val="heading 5"/>
    <w:basedOn w:val="Normal"/>
    <w:next w:val="BodyText"/>
    <w:link w:val="Heading5Char"/>
    <w:rsid w:val="00F46DA2"/>
    <w:pPr>
      <w:spacing w:after="240" w:line="288" w:lineRule="auto"/>
      <w:jc w:val="both"/>
      <w:outlineLvl w:val="4"/>
    </w:pPr>
    <w:rPr>
      <w:rFonts w:ascii="Times New Roman" w:eastAsia="SimSun" w:hAnsi="Times New Roman" w:cs="Simplified Arabic"/>
      <w:sz w:val="24"/>
      <w:szCs w:val="24"/>
      <w:lang w:eastAsia="zh-CN" w:bidi="ar-AE"/>
    </w:rPr>
  </w:style>
  <w:style w:type="paragraph" w:styleId="Heading6">
    <w:name w:val="heading 6"/>
    <w:basedOn w:val="Normal"/>
    <w:next w:val="BodyText"/>
    <w:link w:val="Heading6Char"/>
    <w:rsid w:val="00F46DA2"/>
    <w:pPr>
      <w:spacing w:after="240" w:line="288" w:lineRule="auto"/>
      <w:jc w:val="both"/>
      <w:outlineLvl w:val="5"/>
    </w:pPr>
    <w:rPr>
      <w:rFonts w:ascii="Times New Roman" w:eastAsia="SimSun" w:hAnsi="Times New Roman" w:cs="Simplified Arabic"/>
      <w:sz w:val="24"/>
      <w:szCs w:val="24"/>
      <w:lang w:eastAsia="zh-CN" w:bidi="ar-AE"/>
    </w:rPr>
  </w:style>
  <w:style w:type="paragraph" w:styleId="Heading7">
    <w:name w:val="heading 7"/>
    <w:basedOn w:val="Normal"/>
    <w:next w:val="BodyText"/>
    <w:link w:val="Heading7Char"/>
    <w:rsid w:val="00F46DA2"/>
    <w:pPr>
      <w:spacing w:after="240" w:line="288" w:lineRule="auto"/>
      <w:jc w:val="both"/>
      <w:outlineLvl w:val="6"/>
    </w:pPr>
    <w:rPr>
      <w:rFonts w:ascii="Times New Roman" w:eastAsia="SimSun" w:hAnsi="Times New Roman" w:cs="Simplified Arabic"/>
      <w:sz w:val="24"/>
      <w:szCs w:val="24"/>
      <w:lang w:eastAsia="zh-CN" w:bidi="ar-AE"/>
    </w:rPr>
  </w:style>
  <w:style w:type="paragraph" w:styleId="Heading8">
    <w:name w:val="heading 8"/>
    <w:basedOn w:val="Normal"/>
    <w:next w:val="BodyText"/>
    <w:link w:val="Heading8Char"/>
    <w:rsid w:val="00F46DA2"/>
    <w:pPr>
      <w:spacing w:after="240" w:line="288" w:lineRule="auto"/>
      <w:jc w:val="both"/>
      <w:outlineLvl w:val="7"/>
    </w:pPr>
    <w:rPr>
      <w:rFonts w:ascii="Times New Roman" w:eastAsia="SimSun" w:hAnsi="Times New Roman" w:cs="Simplified Arabic"/>
      <w:sz w:val="24"/>
      <w:szCs w:val="24"/>
      <w:lang w:eastAsia="zh-CN" w:bidi="ar-AE"/>
    </w:rPr>
  </w:style>
  <w:style w:type="paragraph" w:styleId="Heading9">
    <w:name w:val="heading 9"/>
    <w:basedOn w:val="Normal"/>
    <w:next w:val="BodyText"/>
    <w:link w:val="Heading9Char"/>
    <w:rsid w:val="00F46DA2"/>
    <w:pPr>
      <w:spacing w:after="240" w:line="288" w:lineRule="auto"/>
      <w:jc w:val="both"/>
      <w:outlineLvl w:val="8"/>
    </w:pPr>
    <w:rPr>
      <w:rFonts w:ascii="Times New Roman" w:eastAsia="SimSun" w:hAnsi="Times New Roman" w:cs="Simplified Arabic"/>
      <w:sz w:val="24"/>
      <w:szCs w:val="24"/>
      <w:lang w:eastAsia="zh-CN" w:bidi="ar-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1"/>
    <w:qFormat/>
    <w:rsid w:val="00F46DA2"/>
    <w:pPr>
      <w:jc w:val="both"/>
    </w:pPr>
    <w:rPr>
      <w:sz w:val="24"/>
      <w:szCs w:val="24"/>
      <w:lang w:bidi="he-IL"/>
    </w:rPr>
  </w:style>
  <w:style w:type="character" w:customStyle="1" w:styleId="HeaderChar">
    <w:name w:val="Header Char"/>
    <w:basedOn w:val="DefaultParagraphFont"/>
    <w:link w:val="Header"/>
    <w:uiPriority w:val="1"/>
    <w:rsid w:val="006A68DF"/>
    <w:rPr>
      <w:sz w:val="24"/>
      <w:szCs w:val="24"/>
      <w:lang w:val="en-GB" w:eastAsia="zh-CN" w:bidi="he-IL"/>
    </w:rPr>
  </w:style>
  <w:style w:type="paragraph" w:styleId="Footer">
    <w:name w:val="footer"/>
    <w:link w:val="FooterChar"/>
    <w:uiPriority w:val="1"/>
    <w:qFormat/>
    <w:rsid w:val="00F43C0C"/>
    <w:rPr>
      <w:rFonts w:cs="Times New Roman"/>
      <w:sz w:val="16"/>
      <w:szCs w:val="16"/>
      <w:lang w:bidi="he-IL"/>
    </w:rPr>
  </w:style>
  <w:style w:type="character" w:customStyle="1" w:styleId="FooterChar">
    <w:name w:val="Footer Char"/>
    <w:basedOn w:val="DefaultParagraphFont"/>
    <w:link w:val="Footer"/>
    <w:uiPriority w:val="1"/>
    <w:rsid w:val="006A68DF"/>
    <w:rPr>
      <w:rFonts w:cs="Times New Roman"/>
      <w:sz w:val="16"/>
      <w:szCs w:val="16"/>
      <w:lang w:bidi="he-IL"/>
    </w:rPr>
  </w:style>
  <w:style w:type="paragraph" w:customStyle="1" w:styleId="LegalEntity">
    <w:name w:val="LegalEntity"/>
    <w:next w:val="LegalEntityNB"/>
    <w:rsid w:val="00F46DA2"/>
    <w:pPr>
      <w:spacing w:line="288" w:lineRule="auto"/>
    </w:pPr>
    <w:rPr>
      <w:rFonts w:ascii="Arial Black" w:hAnsi="Arial Black"/>
      <w:bCs/>
      <w:caps/>
      <w:spacing w:val="6"/>
      <w:sz w:val="14"/>
      <w:szCs w:val="14"/>
      <w:lang w:bidi="ar-AE"/>
    </w:rPr>
  </w:style>
  <w:style w:type="paragraph" w:customStyle="1" w:styleId="LegalEntityNB">
    <w:name w:val="LegalEntityNB"/>
    <w:basedOn w:val="LegalEntity"/>
    <w:next w:val="Normal"/>
    <w:semiHidden/>
    <w:rsid w:val="00F46DA2"/>
    <w:rPr>
      <w:rFonts w:ascii="Arial" w:hAnsi="Arial"/>
      <w:bCs w:val="0"/>
    </w:rPr>
  </w:style>
  <w:style w:type="paragraph" w:customStyle="1" w:styleId="AddressBreak">
    <w:name w:val="AddressBreak"/>
    <w:next w:val="Normal"/>
    <w:semiHidden/>
    <w:rsid w:val="00F46DA2"/>
    <w:rPr>
      <w:rFonts w:ascii="Arial" w:hAnsi="Arial"/>
      <w:sz w:val="8"/>
      <w:szCs w:val="8"/>
      <w:lang w:bidi="he-IL"/>
    </w:rPr>
  </w:style>
  <w:style w:type="paragraph" w:customStyle="1" w:styleId="Addressee">
    <w:name w:val="Addressee"/>
    <w:basedOn w:val="Normal"/>
    <w:rsid w:val="00F46DA2"/>
    <w:pPr>
      <w:spacing w:line="288" w:lineRule="auto"/>
    </w:pPr>
    <w:rPr>
      <w:rFonts w:ascii="Times New Roman" w:eastAsia="SimSun" w:hAnsi="Times New Roman" w:cs="Simplified Arabic"/>
      <w:sz w:val="24"/>
      <w:szCs w:val="24"/>
      <w:lang w:eastAsia="zh-CN" w:bidi="ar-AE"/>
    </w:rPr>
  </w:style>
  <w:style w:type="paragraph" w:customStyle="1" w:styleId="BGHStandard">
    <w:name w:val="BGH Standard"/>
    <w:basedOn w:val="Normal"/>
    <w:semiHidden/>
    <w:unhideWhenUsed/>
    <w:rsid w:val="00F46DA2"/>
    <w:pPr>
      <w:spacing w:after="240" w:line="360" w:lineRule="atLeast"/>
      <w:ind w:left="1985"/>
      <w:jc w:val="both"/>
    </w:pPr>
    <w:rPr>
      <w:rFonts w:ascii="Times New Roman" w:eastAsia="SimSun" w:hAnsi="Times New Roman" w:cs="Simplified Arabic"/>
      <w:sz w:val="24"/>
      <w:szCs w:val="24"/>
      <w:lang w:eastAsia="en-GB" w:bidi="ar-AE"/>
    </w:rPr>
  </w:style>
  <w:style w:type="paragraph" w:styleId="BodyText">
    <w:name w:val="Body Text"/>
    <w:basedOn w:val="Normal"/>
    <w:link w:val="BodyTextChar"/>
    <w:qFormat/>
    <w:rsid w:val="00F46DA2"/>
    <w:pPr>
      <w:spacing w:after="240" w:line="288" w:lineRule="auto"/>
      <w:jc w:val="both"/>
    </w:pPr>
    <w:rPr>
      <w:rFonts w:ascii="Times New Roman" w:eastAsia="SimSun" w:hAnsi="Times New Roman" w:cs="Simplified Arabic"/>
      <w:sz w:val="24"/>
      <w:szCs w:val="24"/>
      <w:lang w:eastAsia="en-GB" w:bidi="ar-AE"/>
    </w:rPr>
  </w:style>
  <w:style w:type="character" w:customStyle="1" w:styleId="BodyTextChar">
    <w:name w:val="Body Text Char"/>
    <w:basedOn w:val="DefaultParagraphFont"/>
    <w:link w:val="BodyText"/>
    <w:rsid w:val="00F46DA2"/>
    <w:rPr>
      <w:rFonts w:ascii="Times New Roman" w:eastAsia="SimSun" w:hAnsi="Times New Roman" w:cs="Simplified Arabic"/>
      <w:sz w:val="24"/>
      <w:szCs w:val="24"/>
      <w:lang w:eastAsia="en-GB" w:bidi="ar-AE"/>
    </w:rPr>
  </w:style>
  <w:style w:type="paragraph" w:customStyle="1" w:styleId="BodyText1">
    <w:name w:val="Body Text 1"/>
    <w:basedOn w:val="Normal"/>
    <w:qFormat/>
    <w:rsid w:val="00F46DA2"/>
    <w:pPr>
      <w:spacing w:after="240" w:line="288" w:lineRule="auto"/>
      <w:ind w:left="720"/>
      <w:jc w:val="both"/>
    </w:pPr>
    <w:rPr>
      <w:rFonts w:ascii="Times New Roman" w:eastAsia="SimSun" w:hAnsi="Times New Roman" w:cs="Simplified Arabic"/>
      <w:sz w:val="24"/>
      <w:szCs w:val="24"/>
      <w:lang w:eastAsia="en-GB" w:bidi="ar-AE"/>
    </w:rPr>
  </w:style>
  <w:style w:type="paragraph" w:styleId="BodyText2">
    <w:name w:val="Body Text 2"/>
    <w:basedOn w:val="Normal"/>
    <w:link w:val="BodyText2Char"/>
    <w:qFormat/>
    <w:rsid w:val="00F46DA2"/>
    <w:pPr>
      <w:spacing w:after="240" w:line="288" w:lineRule="auto"/>
      <w:ind w:left="1440"/>
      <w:jc w:val="both"/>
    </w:pPr>
    <w:rPr>
      <w:rFonts w:ascii="Times New Roman" w:eastAsia="SimSun" w:hAnsi="Times New Roman" w:cs="Simplified Arabic"/>
      <w:sz w:val="24"/>
      <w:szCs w:val="24"/>
      <w:lang w:eastAsia="en-GB" w:bidi="ar-AE"/>
    </w:rPr>
  </w:style>
  <w:style w:type="character" w:customStyle="1" w:styleId="BodyText2Char">
    <w:name w:val="Body Text 2 Char"/>
    <w:basedOn w:val="DefaultParagraphFont"/>
    <w:link w:val="BodyText2"/>
    <w:rsid w:val="00F46DA2"/>
    <w:rPr>
      <w:rFonts w:ascii="Times New Roman" w:eastAsia="SimSun" w:hAnsi="Times New Roman" w:cs="Simplified Arabic"/>
      <w:sz w:val="24"/>
      <w:szCs w:val="24"/>
      <w:lang w:eastAsia="en-GB" w:bidi="ar-AE"/>
    </w:rPr>
  </w:style>
  <w:style w:type="paragraph" w:styleId="BodyText3">
    <w:name w:val="Body Text 3"/>
    <w:basedOn w:val="Normal"/>
    <w:link w:val="BodyText3Char"/>
    <w:qFormat/>
    <w:rsid w:val="00F46DA2"/>
    <w:pPr>
      <w:spacing w:after="240" w:line="288" w:lineRule="auto"/>
      <w:ind w:left="2160"/>
      <w:jc w:val="both"/>
    </w:pPr>
    <w:rPr>
      <w:rFonts w:ascii="Times New Roman" w:eastAsia="SimSun" w:hAnsi="Times New Roman" w:cs="Simplified Arabic"/>
      <w:sz w:val="24"/>
      <w:szCs w:val="24"/>
      <w:lang w:eastAsia="en-GB" w:bidi="ar-AE"/>
    </w:rPr>
  </w:style>
  <w:style w:type="character" w:customStyle="1" w:styleId="BodyText3Char">
    <w:name w:val="Body Text 3 Char"/>
    <w:basedOn w:val="DefaultParagraphFont"/>
    <w:link w:val="BodyText3"/>
    <w:rsid w:val="00F46DA2"/>
    <w:rPr>
      <w:rFonts w:ascii="Times New Roman" w:eastAsia="SimSun" w:hAnsi="Times New Roman" w:cs="Simplified Arabic"/>
      <w:sz w:val="24"/>
      <w:szCs w:val="24"/>
      <w:lang w:eastAsia="en-GB" w:bidi="ar-AE"/>
    </w:rPr>
  </w:style>
  <w:style w:type="paragraph" w:customStyle="1" w:styleId="BodyText4">
    <w:name w:val="Body Text 4"/>
    <w:basedOn w:val="Normal"/>
    <w:rsid w:val="00F46DA2"/>
    <w:pPr>
      <w:spacing w:after="240" w:line="288" w:lineRule="auto"/>
      <w:ind w:left="2880"/>
      <w:jc w:val="both"/>
    </w:pPr>
    <w:rPr>
      <w:rFonts w:ascii="Times New Roman" w:eastAsia="SimSun" w:hAnsi="Times New Roman" w:cs="Simplified Arabic"/>
      <w:sz w:val="24"/>
      <w:szCs w:val="24"/>
      <w:lang w:eastAsia="en-GB" w:bidi="ar-AE"/>
    </w:rPr>
  </w:style>
  <w:style w:type="paragraph" w:customStyle="1" w:styleId="BodyText5">
    <w:name w:val="Body Text 5"/>
    <w:basedOn w:val="Normal"/>
    <w:rsid w:val="00F46DA2"/>
    <w:pPr>
      <w:spacing w:after="240" w:line="288" w:lineRule="auto"/>
      <w:ind w:left="3600"/>
      <w:jc w:val="both"/>
    </w:pPr>
    <w:rPr>
      <w:rFonts w:ascii="Times New Roman" w:eastAsia="SimSun" w:hAnsi="Times New Roman" w:cs="Simplified Arabic"/>
      <w:sz w:val="24"/>
      <w:szCs w:val="24"/>
      <w:lang w:eastAsia="en-GB" w:bidi="ar-AE"/>
    </w:rPr>
  </w:style>
  <w:style w:type="paragraph" w:customStyle="1" w:styleId="BodyText6">
    <w:name w:val="Body Text 6"/>
    <w:basedOn w:val="Normal"/>
    <w:rsid w:val="00F46DA2"/>
    <w:pPr>
      <w:spacing w:after="240" w:line="288" w:lineRule="auto"/>
      <w:ind w:left="4320"/>
      <w:jc w:val="both"/>
    </w:pPr>
    <w:rPr>
      <w:rFonts w:ascii="Times New Roman" w:eastAsia="SimSun" w:hAnsi="Times New Roman" w:cs="Simplified Arabic"/>
      <w:sz w:val="24"/>
      <w:szCs w:val="24"/>
      <w:lang w:eastAsia="en-GB" w:bidi="ar-AE"/>
    </w:rPr>
  </w:style>
  <w:style w:type="paragraph" w:customStyle="1" w:styleId="BodyText7">
    <w:name w:val="Body Text 7"/>
    <w:basedOn w:val="Normal"/>
    <w:rsid w:val="00F46DA2"/>
    <w:pPr>
      <w:spacing w:after="240" w:line="288" w:lineRule="auto"/>
      <w:ind w:left="5041"/>
      <w:jc w:val="both"/>
    </w:pPr>
    <w:rPr>
      <w:rFonts w:ascii="Times New Roman" w:eastAsia="SimSun" w:hAnsi="Times New Roman" w:cs="Simplified Arabic"/>
      <w:sz w:val="24"/>
      <w:szCs w:val="24"/>
      <w:lang w:eastAsia="en-GB" w:bidi="ar-AE"/>
    </w:rPr>
  </w:style>
  <w:style w:type="paragraph" w:styleId="BodyTextFirstIndent">
    <w:name w:val="Body Text First Indent"/>
    <w:basedOn w:val="BodyText"/>
    <w:link w:val="BodyTextFirstIndentChar"/>
    <w:qFormat/>
    <w:rsid w:val="00F46DA2"/>
    <w:pPr>
      <w:ind w:firstLine="720"/>
    </w:pPr>
  </w:style>
  <w:style w:type="character" w:customStyle="1" w:styleId="BodyTextFirstIndentChar">
    <w:name w:val="Body Text First Indent Char"/>
    <w:basedOn w:val="BodyTextChar"/>
    <w:link w:val="BodyTextFirstIndent"/>
    <w:rsid w:val="00F46DA2"/>
    <w:rPr>
      <w:rFonts w:ascii="Times New Roman" w:eastAsia="SimSun" w:hAnsi="Times New Roman" w:cs="Simplified Arabic"/>
      <w:sz w:val="24"/>
      <w:szCs w:val="24"/>
      <w:lang w:eastAsia="en-GB" w:bidi="ar-AE"/>
    </w:rPr>
  </w:style>
  <w:style w:type="paragraph" w:styleId="BodyTextIndent">
    <w:name w:val="Body Text Indent"/>
    <w:basedOn w:val="Normal"/>
    <w:link w:val="BodyTextIndentChar"/>
    <w:uiPriority w:val="99"/>
    <w:semiHidden/>
    <w:unhideWhenUsed/>
    <w:rsid w:val="00F46DA2"/>
    <w:pPr>
      <w:spacing w:after="120" w:line="288" w:lineRule="auto"/>
      <w:ind w:left="283"/>
      <w:jc w:val="both"/>
    </w:pPr>
    <w:rPr>
      <w:rFonts w:ascii="Times New Roman" w:eastAsia="SimSun" w:hAnsi="Times New Roman" w:cs="Simplified Arabic"/>
      <w:sz w:val="24"/>
      <w:szCs w:val="24"/>
      <w:lang w:eastAsia="zh-CN" w:bidi="ar-AE"/>
    </w:rPr>
  </w:style>
  <w:style w:type="character" w:customStyle="1" w:styleId="BodyTextIndentChar">
    <w:name w:val="Body Text Indent Char"/>
    <w:basedOn w:val="DefaultParagraphFont"/>
    <w:link w:val="BodyTextIndent"/>
    <w:uiPriority w:val="99"/>
    <w:semiHidden/>
    <w:rsid w:val="00F46DA2"/>
    <w:rPr>
      <w:rFonts w:ascii="Times New Roman" w:eastAsia="SimSun" w:hAnsi="Times New Roman" w:cs="Simplified Arabic"/>
      <w:sz w:val="24"/>
      <w:szCs w:val="24"/>
      <w:lang w:bidi="ar-AE"/>
    </w:rPr>
  </w:style>
  <w:style w:type="paragraph" w:styleId="BodyTextFirstIndent2">
    <w:name w:val="Body Text First Indent 2"/>
    <w:basedOn w:val="BodyTextFirstIndent"/>
    <w:link w:val="BodyTextFirstIndent2Char"/>
    <w:qFormat/>
    <w:rsid w:val="00F46DA2"/>
    <w:pPr>
      <w:ind w:firstLine="1440"/>
    </w:pPr>
  </w:style>
  <w:style w:type="character" w:customStyle="1" w:styleId="BodyTextFirstIndent2Char">
    <w:name w:val="Body Text First Indent 2 Char"/>
    <w:basedOn w:val="BodyTextIndentChar"/>
    <w:link w:val="BodyTextFirstIndent2"/>
    <w:rsid w:val="00F46DA2"/>
    <w:rPr>
      <w:rFonts w:ascii="Times New Roman" w:eastAsia="SimSun" w:hAnsi="Times New Roman" w:cs="Simplified Arabic"/>
      <w:sz w:val="24"/>
      <w:szCs w:val="24"/>
      <w:lang w:eastAsia="en-GB" w:bidi="ar-AE"/>
    </w:rPr>
  </w:style>
  <w:style w:type="character" w:styleId="CommentReference">
    <w:name w:val="annotation reference"/>
    <w:basedOn w:val="DefaultParagraphFont"/>
    <w:uiPriority w:val="99"/>
    <w:semiHidden/>
    <w:unhideWhenUsed/>
    <w:rsid w:val="00F46DA2"/>
    <w:rPr>
      <w:rFonts w:ascii="Times New Roman" w:eastAsia="SimSun" w:hAnsi="Times New Roman" w:cs="Simplified Arabic"/>
      <w:sz w:val="18"/>
      <w:szCs w:val="18"/>
      <w:lang w:val="en-GB" w:bidi="ar-AE"/>
    </w:rPr>
  </w:style>
  <w:style w:type="paragraph" w:styleId="CommentText">
    <w:name w:val="annotation text"/>
    <w:basedOn w:val="Normal"/>
    <w:link w:val="CommentTextChar"/>
    <w:uiPriority w:val="99"/>
    <w:semiHidden/>
    <w:unhideWhenUsed/>
    <w:rsid w:val="00F46DA2"/>
    <w:pPr>
      <w:spacing w:after="120" w:line="288" w:lineRule="auto"/>
      <w:jc w:val="both"/>
    </w:pPr>
    <w:rPr>
      <w:rFonts w:ascii="Times New Roman" w:eastAsia="SimSun" w:hAnsi="Times New Roman" w:cs="Simplified Arabic"/>
      <w:sz w:val="20"/>
      <w:szCs w:val="20"/>
      <w:lang w:eastAsia="zh-CN" w:bidi="ar-AE"/>
    </w:rPr>
  </w:style>
  <w:style w:type="character" w:customStyle="1" w:styleId="CommentTextChar">
    <w:name w:val="Comment Text Char"/>
    <w:basedOn w:val="DefaultParagraphFont"/>
    <w:link w:val="CommentText"/>
    <w:uiPriority w:val="99"/>
    <w:semiHidden/>
    <w:rsid w:val="00F46DA2"/>
    <w:rPr>
      <w:rFonts w:ascii="Times New Roman" w:eastAsia="SimSun" w:hAnsi="Times New Roman" w:cs="Simplified Arabic"/>
      <w:sz w:val="20"/>
      <w:szCs w:val="20"/>
      <w:lang w:bidi="ar-AE"/>
    </w:rPr>
  </w:style>
  <w:style w:type="paragraph" w:styleId="CommentSubject">
    <w:name w:val="annotation subject"/>
    <w:basedOn w:val="CommentText"/>
    <w:next w:val="CommentText"/>
    <w:link w:val="CommentSubjectChar"/>
    <w:uiPriority w:val="99"/>
    <w:semiHidden/>
    <w:unhideWhenUsed/>
    <w:rsid w:val="00F46DA2"/>
    <w:pPr>
      <w:spacing w:after="240"/>
    </w:pPr>
    <w:rPr>
      <w:b/>
      <w:bCs/>
    </w:rPr>
  </w:style>
  <w:style w:type="character" w:customStyle="1" w:styleId="CommentSubjectChar">
    <w:name w:val="Comment Subject Char"/>
    <w:basedOn w:val="CommentTextChar"/>
    <w:link w:val="CommentSubject"/>
    <w:uiPriority w:val="99"/>
    <w:semiHidden/>
    <w:rsid w:val="00F46DA2"/>
    <w:rPr>
      <w:rFonts w:ascii="Times New Roman" w:eastAsia="SimSun" w:hAnsi="Times New Roman" w:cs="Simplified Arabic"/>
      <w:b/>
      <w:bCs/>
      <w:sz w:val="20"/>
      <w:szCs w:val="20"/>
      <w:lang w:bidi="ar-AE"/>
    </w:rPr>
  </w:style>
  <w:style w:type="paragraph" w:customStyle="1" w:styleId="DocLabels">
    <w:name w:val="DocLabels"/>
    <w:semiHidden/>
    <w:rsid w:val="00F46DA2"/>
    <w:pPr>
      <w:spacing w:before="100"/>
    </w:pPr>
    <w:rPr>
      <w:rFonts w:ascii="Arial" w:hAnsi="Arial"/>
      <w:caps/>
      <w:spacing w:val="12"/>
      <w:sz w:val="13"/>
      <w:szCs w:val="13"/>
      <w:lang w:bidi="ar-AE"/>
    </w:rPr>
  </w:style>
  <w:style w:type="paragraph" w:customStyle="1" w:styleId="DocType">
    <w:name w:val="DocType"/>
    <w:next w:val="Normal"/>
    <w:semiHidden/>
    <w:rsid w:val="00F46DA2"/>
    <w:pPr>
      <w:spacing w:before="240" w:after="240"/>
    </w:pPr>
    <w:rPr>
      <w:rFonts w:ascii="Arial" w:hAnsi="Arial"/>
      <w:b/>
      <w:bCs/>
      <w:sz w:val="24"/>
      <w:szCs w:val="24"/>
      <w:lang w:bidi="ar-AE"/>
    </w:rPr>
  </w:style>
  <w:style w:type="character" w:styleId="Emphasis">
    <w:name w:val="Emphasis"/>
    <w:uiPriority w:val="20"/>
    <w:qFormat/>
    <w:rsid w:val="00F46DA2"/>
    <w:rPr>
      <w:i/>
      <w:iCs/>
    </w:rPr>
  </w:style>
  <w:style w:type="paragraph" w:styleId="EndnoteText">
    <w:name w:val="endnote text"/>
    <w:basedOn w:val="Normal"/>
    <w:next w:val="NoteContinuation"/>
    <w:link w:val="EndnoteTextChar"/>
    <w:uiPriority w:val="1"/>
    <w:qFormat/>
    <w:rsid w:val="0049143A"/>
    <w:pPr>
      <w:spacing w:after="120" w:line="288" w:lineRule="auto"/>
      <w:ind w:left="340" w:hanging="340"/>
      <w:jc w:val="both"/>
    </w:pPr>
    <w:rPr>
      <w:rFonts w:ascii="Times New Roman" w:eastAsia="SimSun" w:hAnsi="Times New Roman" w:cs="Simplified Arabic"/>
      <w:sz w:val="20"/>
      <w:szCs w:val="20"/>
      <w:lang w:eastAsia="zh-CN" w:bidi="ar-AE"/>
    </w:rPr>
  </w:style>
  <w:style w:type="character" w:customStyle="1" w:styleId="EndnoteTextChar">
    <w:name w:val="Endnote Text Char"/>
    <w:basedOn w:val="DefaultParagraphFont"/>
    <w:link w:val="EndnoteText"/>
    <w:uiPriority w:val="1"/>
    <w:rsid w:val="00F46DA2"/>
    <w:rPr>
      <w:lang w:bidi="ar-AE"/>
    </w:rPr>
  </w:style>
  <w:style w:type="paragraph" w:customStyle="1" w:styleId="Endnote">
    <w:name w:val="Endnote"/>
    <w:basedOn w:val="EndnoteText"/>
    <w:qFormat/>
    <w:rsid w:val="00F46DA2"/>
  </w:style>
  <w:style w:type="character" w:styleId="EndnoteReference">
    <w:name w:val="endnote reference"/>
    <w:basedOn w:val="DefaultParagraphFont"/>
    <w:uiPriority w:val="99"/>
    <w:qFormat/>
    <w:rsid w:val="00F46DA2"/>
    <w:rPr>
      <w:rFonts w:ascii="Times New Roman" w:eastAsia="SimSun" w:hAnsi="Times New Roman" w:cs="Simplified Arabic"/>
      <w:sz w:val="18"/>
      <w:szCs w:val="18"/>
      <w:vertAlign w:val="superscript"/>
      <w:lang w:val="en-GB" w:bidi="ar-AE"/>
    </w:rPr>
  </w:style>
  <w:style w:type="paragraph" w:customStyle="1" w:styleId="FaxDetail">
    <w:name w:val="FaxDetail"/>
    <w:basedOn w:val="Normal"/>
    <w:semiHidden/>
    <w:qFormat/>
    <w:rsid w:val="00F46DA2"/>
    <w:pPr>
      <w:spacing w:after="40" w:line="288" w:lineRule="auto"/>
    </w:pPr>
    <w:rPr>
      <w:rFonts w:ascii="Times New Roman" w:eastAsia="SimSun" w:hAnsi="Times New Roman" w:cs="Simplified Arabic"/>
      <w:sz w:val="21"/>
      <w:szCs w:val="21"/>
      <w:lang w:eastAsia="zh-CN" w:bidi="ar-AE"/>
    </w:rPr>
  </w:style>
  <w:style w:type="paragraph" w:customStyle="1" w:styleId="FaxDetailRight">
    <w:name w:val="FaxDetailRight"/>
    <w:basedOn w:val="Normal"/>
    <w:semiHidden/>
    <w:qFormat/>
    <w:rsid w:val="00F46DA2"/>
    <w:pPr>
      <w:spacing w:after="240" w:line="288" w:lineRule="auto"/>
      <w:jc w:val="right"/>
    </w:pPr>
    <w:rPr>
      <w:rFonts w:ascii="Times New Roman" w:eastAsia="SimSun" w:hAnsi="Times New Roman" w:cs="Times New Roman"/>
      <w:sz w:val="21"/>
      <w:szCs w:val="21"/>
      <w:lang w:eastAsia="zh-CN" w:bidi="he-IL"/>
    </w:rPr>
  </w:style>
  <w:style w:type="paragraph" w:customStyle="1" w:styleId="FooterRight">
    <w:name w:val="Footer Right"/>
    <w:basedOn w:val="Footer"/>
    <w:rsid w:val="00F46DA2"/>
    <w:pPr>
      <w:jc w:val="right"/>
    </w:pPr>
  </w:style>
  <w:style w:type="paragraph" w:styleId="FootnoteText">
    <w:name w:val="footnote text"/>
    <w:basedOn w:val="Normal"/>
    <w:next w:val="NoteContinuation"/>
    <w:link w:val="FootnoteTextChar"/>
    <w:uiPriority w:val="1"/>
    <w:qFormat/>
    <w:rsid w:val="0049143A"/>
    <w:pPr>
      <w:spacing w:after="120" w:line="288" w:lineRule="auto"/>
      <w:ind w:left="340" w:hanging="340"/>
      <w:jc w:val="both"/>
    </w:pPr>
    <w:rPr>
      <w:rFonts w:ascii="Times New Roman" w:eastAsia="SimSun" w:hAnsi="Times New Roman" w:cs="Simplified Arabic"/>
      <w:sz w:val="20"/>
      <w:szCs w:val="20"/>
      <w:lang w:eastAsia="zh-CN" w:bidi="ar-AE"/>
    </w:rPr>
  </w:style>
  <w:style w:type="character" w:customStyle="1" w:styleId="FootnoteTextChar">
    <w:name w:val="Footnote Text Char"/>
    <w:basedOn w:val="DefaultParagraphFont"/>
    <w:link w:val="FootnoteText"/>
    <w:uiPriority w:val="1"/>
    <w:rsid w:val="00F46DA2"/>
    <w:rPr>
      <w:lang w:bidi="ar-AE"/>
    </w:rPr>
  </w:style>
  <w:style w:type="paragraph" w:customStyle="1" w:styleId="Footnote">
    <w:name w:val="Footnote"/>
    <w:basedOn w:val="FootnoteText"/>
    <w:semiHidden/>
    <w:rsid w:val="00F46DA2"/>
    <w:pPr>
      <w:tabs>
        <w:tab w:val="left" w:pos="340"/>
      </w:tabs>
    </w:pPr>
  </w:style>
  <w:style w:type="character" w:styleId="FootnoteReference">
    <w:name w:val="footnote reference"/>
    <w:basedOn w:val="DefaultParagraphFont"/>
    <w:uiPriority w:val="99"/>
    <w:rsid w:val="00F46DA2"/>
    <w:rPr>
      <w:rFonts w:ascii="Times New Roman" w:eastAsia="SimSun" w:hAnsi="Times New Roman" w:cs="Simplified Arabic"/>
      <w:sz w:val="18"/>
      <w:szCs w:val="18"/>
      <w:vertAlign w:val="superscript"/>
      <w:lang w:bidi="ar-AE"/>
    </w:rPr>
  </w:style>
  <w:style w:type="character" w:customStyle="1" w:styleId="Heading1Char">
    <w:name w:val="Heading 1 Char"/>
    <w:basedOn w:val="DefaultParagraphFont"/>
    <w:link w:val="Heading1"/>
    <w:rsid w:val="00F46DA2"/>
    <w:rPr>
      <w:rFonts w:ascii="Times New Roman" w:eastAsia="SimSun" w:hAnsi="Times New Roman" w:cs="Simplified Arabic"/>
      <w:sz w:val="24"/>
      <w:szCs w:val="24"/>
      <w:lang w:bidi="ar-AE"/>
    </w:rPr>
  </w:style>
  <w:style w:type="character" w:customStyle="1" w:styleId="Heading2Char">
    <w:name w:val="Heading 2 Char"/>
    <w:basedOn w:val="DefaultParagraphFont"/>
    <w:link w:val="Heading2"/>
    <w:rsid w:val="00F46DA2"/>
    <w:rPr>
      <w:rFonts w:ascii="Times New Roman" w:eastAsia="SimSun" w:hAnsi="Times New Roman" w:cs="Simplified Arabic"/>
      <w:sz w:val="24"/>
      <w:szCs w:val="24"/>
      <w:lang w:bidi="ar-AE"/>
    </w:rPr>
  </w:style>
  <w:style w:type="character" w:customStyle="1" w:styleId="Heading3Char">
    <w:name w:val="Heading 3 Char"/>
    <w:basedOn w:val="DefaultParagraphFont"/>
    <w:link w:val="Heading3"/>
    <w:rsid w:val="00F46DA2"/>
    <w:rPr>
      <w:rFonts w:ascii="Times New Roman" w:eastAsia="SimSun" w:hAnsi="Times New Roman" w:cs="Simplified Arabic"/>
      <w:sz w:val="24"/>
      <w:szCs w:val="24"/>
      <w:lang w:bidi="ar-AE"/>
    </w:rPr>
  </w:style>
  <w:style w:type="character" w:customStyle="1" w:styleId="Heading4Char">
    <w:name w:val="Heading 4 Char"/>
    <w:basedOn w:val="DefaultParagraphFont"/>
    <w:link w:val="Heading4"/>
    <w:rsid w:val="00F46DA2"/>
    <w:rPr>
      <w:rFonts w:ascii="Times New Roman" w:eastAsia="SimSun" w:hAnsi="Times New Roman" w:cs="Simplified Arabic"/>
      <w:sz w:val="24"/>
      <w:szCs w:val="24"/>
      <w:lang w:bidi="ar-AE"/>
    </w:rPr>
  </w:style>
  <w:style w:type="character" w:customStyle="1" w:styleId="Heading5Char">
    <w:name w:val="Heading 5 Char"/>
    <w:basedOn w:val="DefaultParagraphFont"/>
    <w:link w:val="Heading5"/>
    <w:rsid w:val="00F46DA2"/>
    <w:rPr>
      <w:rFonts w:ascii="Times New Roman" w:eastAsia="SimSun" w:hAnsi="Times New Roman" w:cs="Simplified Arabic"/>
      <w:sz w:val="24"/>
      <w:szCs w:val="24"/>
      <w:lang w:bidi="ar-AE"/>
    </w:rPr>
  </w:style>
  <w:style w:type="character" w:customStyle="1" w:styleId="Heading6Char">
    <w:name w:val="Heading 6 Char"/>
    <w:basedOn w:val="DefaultParagraphFont"/>
    <w:link w:val="Heading6"/>
    <w:rsid w:val="00F46DA2"/>
    <w:rPr>
      <w:rFonts w:ascii="Times New Roman" w:eastAsia="SimSun" w:hAnsi="Times New Roman" w:cs="Simplified Arabic"/>
      <w:sz w:val="24"/>
      <w:szCs w:val="24"/>
      <w:lang w:bidi="ar-AE"/>
    </w:rPr>
  </w:style>
  <w:style w:type="character" w:customStyle="1" w:styleId="Heading7Char">
    <w:name w:val="Heading 7 Char"/>
    <w:basedOn w:val="DefaultParagraphFont"/>
    <w:link w:val="Heading7"/>
    <w:rsid w:val="00F46DA2"/>
    <w:rPr>
      <w:rFonts w:ascii="Times New Roman" w:eastAsia="SimSun" w:hAnsi="Times New Roman" w:cs="Simplified Arabic"/>
      <w:sz w:val="24"/>
      <w:szCs w:val="24"/>
      <w:lang w:bidi="ar-AE"/>
    </w:rPr>
  </w:style>
  <w:style w:type="character" w:customStyle="1" w:styleId="Heading8Char">
    <w:name w:val="Heading 8 Char"/>
    <w:basedOn w:val="DefaultParagraphFont"/>
    <w:link w:val="Heading8"/>
    <w:rsid w:val="00F46DA2"/>
    <w:rPr>
      <w:rFonts w:ascii="Times New Roman" w:eastAsia="SimSun" w:hAnsi="Times New Roman" w:cs="Simplified Arabic"/>
      <w:sz w:val="24"/>
      <w:szCs w:val="24"/>
      <w:lang w:bidi="ar-AE"/>
    </w:rPr>
  </w:style>
  <w:style w:type="character" w:customStyle="1" w:styleId="Heading9Char">
    <w:name w:val="Heading 9 Char"/>
    <w:basedOn w:val="DefaultParagraphFont"/>
    <w:link w:val="Heading9"/>
    <w:rsid w:val="00F46DA2"/>
    <w:rPr>
      <w:rFonts w:ascii="Times New Roman" w:eastAsia="SimSun" w:hAnsi="Times New Roman" w:cs="Simplified Arabic"/>
      <w:sz w:val="24"/>
      <w:szCs w:val="24"/>
      <w:lang w:bidi="ar-AE"/>
    </w:rPr>
  </w:style>
  <w:style w:type="paragraph" w:customStyle="1" w:styleId="LetterDetail">
    <w:name w:val="LetterDetail"/>
    <w:basedOn w:val="Normal"/>
    <w:semiHidden/>
    <w:rsid w:val="00F46DA2"/>
    <w:pPr>
      <w:spacing w:after="40" w:line="288" w:lineRule="auto"/>
      <w:jc w:val="right"/>
    </w:pPr>
    <w:rPr>
      <w:rFonts w:ascii="Times New Roman" w:eastAsia="SimSun" w:hAnsi="Times New Roman" w:cs="Simplified Arabic"/>
      <w:sz w:val="18"/>
      <w:szCs w:val="18"/>
      <w:lang w:eastAsia="zh-CN" w:bidi="ar-AE"/>
    </w:rPr>
  </w:style>
  <w:style w:type="paragraph" w:styleId="ListParagraph">
    <w:name w:val="List Paragraph"/>
    <w:basedOn w:val="Normal"/>
    <w:uiPriority w:val="34"/>
    <w:unhideWhenUsed/>
    <w:rsid w:val="00F46DA2"/>
    <w:pPr>
      <w:spacing w:after="240" w:line="288" w:lineRule="auto"/>
      <w:ind w:left="720"/>
      <w:contextualSpacing/>
      <w:jc w:val="both"/>
    </w:pPr>
    <w:rPr>
      <w:rFonts w:ascii="Times New Roman" w:eastAsia="SimSun" w:hAnsi="Times New Roman" w:cs="Simplified Arabic"/>
      <w:sz w:val="24"/>
      <w:szCs w:val="24"/>
      <w:lang w:eastAsia="zh-CN" w:bidi="ar-AE"/>
    </w:rPr>
  </w:style>
  <w:style w:type="paragraph" w:styleId="NoSpacing">
    <w:name w:val="No Spacing"/>
    <w:basedOn w:val="Normal"/>
    <w:uiPriority w:val="1"/>
    <w:unhideWhenUsed/>
    <w:qFormat/>
    <w:rsid w:val="00F46DA2"/>
    <w:pPr>
      <w:jc w:val="both"/>
    </w:pPr>
    <w:rPr>
      <w:rFonts w:ascii="Times New Roman" w:eastAsia="SimSun" w:hAnsi="Times New Roman" w:cs="Simplified Arabic"/>
      <w:sz w:val="24"/>
      <w:szCs w:val="24"/>
      <w:lang w:eastAsia="zh-CN" w:bidi="ar-AE"/>
    </w:rPr>
  </w:style>
  <w:style w:type="paragraph" w:customStyle="1" w:styleId="NormalBold">
    <w:name w:val="NormalBold"/>
    <w:basedOn w:val="Normal"/>
    <w:next w:val="Normal"/>
    <w:uiPriority w:val="1"/>
    <w:qFormat/>
    <w:rsid w:val="00F46DA2"/>
    <w:pPr>
      <w:spacing w:after="240" w:line="288" w:lineRule="auto"/>
      <w:jc w:val="both"/>
    </w:pPr>
    <w:rPr>
      <w:rFonts w:ascii="Times New Roman" w:eastAsia="SimSun" w:hAnsi="Times New Roman" w:cs="Simplified Arabic"/>
      <w:b/>
      <w:bCs/>
      <w:sz w:val="24"/>
      <w:szCs w:val="24"/>
      <w:lang w:eastAsia="zh-CN" w:bidi="ar-AE"/>
    </w:rPr>
  </w:style>
  <w:style w:type="paragraph" w:customStyle="1" w:styleId="NormalBoldNS">
    <w:name w:val="NormalBoldNS"/>
    <w:basedOn w:val="Normal"/>
    <w:next w:val="Normal"/>
    <w:uiPriority w:val="1"/>
    <w:qFormat/>
    <w:rsid w:val="00F46DA2"/>
    <w:pPr>
      <w:spacing w:line="288" w:lineRule="auto"/>
    </w:pPr>
    <w:rPr>
      <w:rFonts w:ascii="Times New Roman" w:eastAsia="SimSun" w:hAnsi="Times New Roman" w:cs="Simplified Arabic"/>
      <w:b/>
      <w:bCs/>
      <w:sz w:val="24"/>
      <w:szCs w:val="24"/>
      <w:lang w:eastAsia="zh-CN" w:bidi="ar-AE"/>
    </w:rPr>
  </w:style>
  <w:style w:type="paragraph" w:customStyle="1" w:styleId="NormalLeft">
    <w:name w:val="NormalLeft"/>
    <w:basedOn w:val="Normal"/>
    <w:next w:val="Normal"/>
    <w:qFormat/>
    <w:rsid w:val="00F46DA2"/>
    <w:pPr>
      <w:spacing w:after="240" w:line="288" w:lineRule="auto"/>
    </w:pPr>
    <w:rPr>
      <w:rFonts w:ascii="Times New Roman" w:eastAsia="SimSun" w:hAnsi="Times New Roman" w:cs="Simplified Arabic"/>
      <w:sz w:val="24"/>
      <w:szCs w:val="24"/>
      <w:lang w:eastAsia="zh-CN" w:bidi="ar-AE"/>
    </w:rPr>
  </w:style>
  <w:style w:type="paragraph" w:customStyle="1" w:styleId="NormalNS">
    <w:name w:val="NormalNS"/>
    <w:basedOn w:val="Normal"/>
    <w:uiPriority w:val="1"/>
    <w:qFormat/>
    <w:rsid w:val="00F46DA2"/>
    <w:pPr>
      <w:spacing w:line="288" w:lineRule="auto"/>
      <w:jc w:val="both"/>
    </w:pPr>
    <w:rPr>
      <w:rFonts w:ascii="Times New Roman" w:eastAsia="SimSun" w:hAnsi="Times New Roman" w:cs="Simplified Arabic"/>
      <w:sz w:val="24"/>
      <w:szCs w:val="24"/>
      <w:lang w:eastAsia="zh-CN" w:bidi="ar-AE"/>
    </w:rPr>
  </w:style>
  <w:style w:type="paragraph" w:customStyle="1" w:styleId="NormalRight">
    <w:name w:val="NormalRight"/>
    <w:basedOn w:val="NormalNS"/>
    <w:uiPriority w:val="1"/>
    <w:qFormat/>
    <w:rsid w:val="00F46DA2"/>
    <w:pPr>
      <w:jc w:val="right"/>
    </w:pPr>
  </w:style>
  <w:style w:type="paragraph" w:customStyle="1" w:styleId="NormalRight12">
    <w:name w:val="NormalRight12"/>
    <w:basedOn w:val="NormalRight"/>
    <w:qFormat/>
    <w:rsid w:val="00F46DA2"/>
    <w:pPr>
      <w:spacing w:after="240"/>
    </w:pPr>
  </w:style>
  <w:style w:type="paragraph" w:customStyle="1" w:styleId="NoteContinuation">
    <w:name w:val="Note Continuation"/>
    <w:basedOn w:val="Normal"/>
    <w:qFormat/>
    <w:rsid w:val="00F46DA2"/>
    <w:pPr>
      <w:spacing w:after="120" w:line="288" w:lineRule="auto"/>
      <w:ind w:left="340"/>
      <w:jc w:val="both"/>
    </w:pPr>
    <w:rPr>
      <w:rFonts w:ascii="Times New Roman" w:eastAsia="SimSun" w:hAnsi="Times New Roman" w:cs="Simplified Arabic"/>
      <w:sz w:val="20"/>
      <w:szCs w:val="20"/>
      <w:lang w:eastAsia="zh-CN" w:bidi="ar-AE"/>
    </w:rPr>
  </w:style>
  <w:style w:type="paragraph" w:customStyle="1" w:styleId="OfficeAddress">
    <w:name w:val="OfficeAddress"/>
    <w:next w:val="Normal"/>
    <w:semiHidden/>
    <w:rsid w:val="00F46DA2"/>
    <w:pPr>
      <w:spacing w:line="288" w:lineRule="auto"/>
    </w:pPr>
    <w:rPr>
      <w:rFonts w:ascii="Arial" w:hAnsi="Arial"/>
      <w:caps/>
      <w:spacing w:val="10"/>
      <w:sz w:val="14"/>
      <w:szCs w:val="14"/>
      <w:lang w:bidi="ar-AE"/>
    </w:rPr>
  </w:style>
  <w:style w:type="paragraph" w:customStyle="1" w:styleId="OfficeSecondaryAddress">
    <w:name w:val="OfficeSecondaryAddress"/>
    <w:basedOn w:val="OfficeAddress"/>
    <w:next w:val="OfficeAddress"/>
    <w:semiHidden/>
    <w:rsid w:val="00F46DA2"/>
  </w:style>
  <w:style w:type="paragraph" w:customStyle="1" w:styleId="OptionLabel">
    <w:name w:val="OptionLabel"/>
    <w:semiHidden/>
    <w:rsid w:val="00F46DA2"/>
    <w:pPr>
      <w:spacing w:line="288" w:lineRule="auto"/>
    </w:pPr>
    <w:rPr>
      <w:b/>
      <w:bCs/>
      <w:sz w:val="24"/>
      <w:szCs w:val="24"/>
      <w:lang w:bidi="ar-AE"/>
    </w:rPr>
  </w:style>
  <w:style w:type="character" w:styleId="PageNumber">
    <w:name w:val="page number"/>
    <w:basedOn w:val="DefaultParagraphFont"/>
    <w:uiPriority w:val="99"/>
    <w:rsid w:val="00F46DA2"/>
    <w:rPr>
      <w:rFonts w:ascii="Times New Roman" w:eastAsia="SimSun" w:hAnsi="Times New Roman" w:cs="Times New Roman"/>
      <w:b w:val="0"/>
      <w:sz w:val="24"/>
      <w:szCs w:val="24"/>
      <w:lang w:val="en-GB" w:bidi="ar-AE"/>
    </w:rPr>
  </w:style>
  <w:style w:type="paragraph" w:customStyle="1" w:styleId="ParagraphL9">
    <w:name w:val="Paragraph L9"/>
    <w:basedOn w:val="Normal"/>
    <w:link w:val="ParagraphL9Char"/>
    <w:rsid w:val="00B000E4"/>
    <w:pPr>
      <w:numPr>
        <w:ilvl w:val="8"/>
        <w:numId w:val="10"/>
      </w:numPr>
      <w:spacing w:after="240" w:line="288" w:lineRule="auto"/>
      <w:jc w:val="both"/>
      <w:outlineLvl w:val="8"/>
    </w:pPr>
    <w:rPr>
      <w:rFonts w:ascii="Times New Roman" w:eastAsia="SimSun" w:hAnsi="Times New Roman" w:cs="Simplified Arabic"/>
      <w:sz w:val="24"/>
      <w:szCs w:val="24"/>
      <w:lang w:eastAsia="zh-CN" w:bidi="ar-AE"/>
    </w:rPr>
  </w:style>
  <w:style w:type="character" w:customStyle="1" w:styleId="ParagraphL9Char">
    <w:name w:val="Paragraph L9 Char"/>
    <w:basedOn w:val="DefaultParagraphFont"/>
    <w:link w:val="ParagraphL9"/>
    <w:rsid w:val="00B000E4"/>
    <w:rPr>
      <w:sz w:val="24"/>
      <w:szCs w:val="24"/>
      <w:lang w:bidi="ar-AE"/>
    </w:rPr>
  </w:style>
  <w:style w:type="paragraph" w:customStyle="1" w:styleId="ParagraphL8">
    <w:name w:val="Paragraph L8"/>
    <w:basedOn w:val="Normal"/>
    <w:link w:val="ParagraphL8Char"/>
    <w:rsid w:val="00B000E4"/>
    <w:pPr>
      <w:numPr>
        <w:ilvl w:val="7"/>
        <w:numId w:val="10"/>
      </w:numPr>
      <w:spacing w:after="240" w:line="288" w:lineRule="auto"/>
      <w:jc w:val="both"/>
      <w:outlineLvl w:val="7"/>
    </w:pPr>
    <w:rPr>
      <w:rFonts w:ascii="Times New Roman" w:eastAsia="SimSun" w:hAnsi="Times New Roman" w:cs="Simplified Arabic"/>
      <w:sz w:val="24"/>
      <w:szCs w:val="24"/>
      <w:lang w:eastAsia="zh-CN" w:bidi="ar-AE"/>
    </w:rPr>
  </w:style>
  <w:style w:type="character" w:customStyle="1" w:styleId="ParagraphL8Char">
    <w:name w:val="Paragraph L8 Char"/>
    <w:basedOn w:val="DefaultParagraphFont"/>
    <w:link w:val="ParagraphL8"/>
    <w:rsid w:val="00B000E4"/>
    <w:rPr>
      <w:sz w:val="24"/>
      <w:szCs w:val="24"/>
      <w:lang w:bidi="ar-AE"/>
    </w:rPr>
  </w:style>
  <w:style w:type="paragraph" w:customStyle="1" w:styleId="ParagraphL7">
    <w:name w:val="Paragraph L7"/>
    <w:basedOn w:val="Normal"/>
    <w:link w:val="ParagraphL7Char"/>
    <w:rsid w:val="00B000E4"/>
    <w:pPr>
      <w:numPr>
        <w:ilvl w:val="6"/>
        <w:numId w:val="10"/>
      </w:numPr>
      <w:spacing w:after="240" w:line="288" w:lineRule="auto"/>
      <w:jc w:val="both"/>
      <w:outlineLvl w:val="6"/>
    </w:pPr>
    <w:rPr>
      <w:rFonts w:ascii="Times New Roman" w:eastAsia="SimSun" w:hAnsi="Times New Roman" w:cs="Simplified Arabic"/>
      <w:sz w:val="24"/>
      <w:szCs w:val="24"/>
      <w:lang w:eastAsia="zh-CN" w:bidi="ar-AE"/>
    </w:rPr>
  </w:style>
  <w:style w:type="character" w:customStyle="1" w:styleId="ParagraphL7Char">
    <w:name w:val="Paragraph L7 Char"/>
    <w:basedOn w:val="DefaultParagraphFont"/>
    <w:link w:val="ParagraphL7"/>
    <w:rsid w:val="00B000E4"/>
    <w:rPr>
      <w:sz w:val="24"/>
      <w:szCs w:val="24"/>
      <w:lang w:bidi="ar-AE"/>
    </w:rPr>
  </w:style>
  <w:style w:type="paragraph" w:customStyle="1" w:styleId="ParagraphL6">
    <w:name w:val="Paragraph L6"/>
    <w:basedOn w:val="Normal"/>
    <w:link w:val="ParagraphL6Char"/>
    <w:rsid w:val="00B000E4"/>
    <w:pPr>
      <w:numPr>
        <w:ilvl w:val="5"/>
        <w:numId w:val="10"/>
      </w:numPr>
      <w:spacing w:after="240" w:line="288" w:lineRule="auto"/>
      <w:jc w:val="both"/>
      <w:outlineLvl w:val="5"/>
    </w:pPr>
    <w:rPr>
      <w:rFonts w:ascii="Times New Roman" w:eastAsia="SimSun" w:hAnsi="Times New Roman" w:cs="Simplified Arabic"/>
      <w:sz w:val="24"/>
      <w:szCs w:val="24"/>
      <w:lang w:eastAsia="zh-CN" w:bidi="ar-AE"/>
    </w:rPr>
  </w:style>
  <w:style w:type="character" w:customStyle="1" w:styleId="ParagraphL6Char">
    <w:name w:val="Paragraph L6 Char"/>
    <w:basedOn w:val="DefaultParagraphFont"/>
    <w:link w:val="ParagraphL6"/>
    <w:rsid w:val="00B000E4"/>
    <w:rPr>
      <w:sz w:val="24"/>
      <w:szCs w:val="24"/>
      <w:lang w:bidi="ar-AE"/>
    </w:rPr>
  </w:style>
  <w:style w:type="paragraph" w:customStyle="1" w:styleId="ParagraphL5">
    <w:name w:val="Paragraph L5"/>
    <w:basedOn w:val="Normal"/>
    <w:next w:val="BodyText5"/>
    <w:link w:val="ParagraphL5Char"/>
    <w:rsid w:val="00B000E4"/>
    <w:pPr>
      <w:numPr>
        <w:ilvl w:val="4"/>
        <w:numId w:val="10"/>
      </w:numPr>
      <w:spacing w:after="240" w:line="288" w:lineRule="auto"/>
      <w:jc w:val="both"/>
      <w:outlineLvl w:val="4"/>
    </w:pPr>
    <w:rPr>
      <w:rFonts w:ascii="Times New Roman" w:eastAsia="SimSun" w:hAnsi="Times New Roman" w:cs="Simplified Arabic"/>
      <w:sz w:val="24"/>
      <w:szCs w:val="24"/>
      <w:lang w:eastAsia="zh-CN" w:bidi="ar-AE"/>
    </w:rPr>
  </w:style>
  <w:style w:type="paragraph" w:customStyle="1" w:styleId="RecipientSP">
    <w:name w:val="RecipientSP"/>
    <w:semiHidden/>
    <w:rsid w:val="00F46DA2"/>
    <w:rPr>
      <w:sz w:val="2"/>
      <w:szCs w:val="2"/>
      <w:lang w:bidi="he-IL"/>
    </w:rPr>
  </w:style>
  <w:style w:type="paragraph" w:customStyle="1" w:styleId="Regulatory">
    <w:name w:val="Regulatory"/>
    <w:basedOn w:val="Normal"/>
    <w:next w:val="Footer"/>
    <w:semiHidden/>
    <w:rsid w:val="003E1EAA"/>
    <w:pPr>
      <w:spacing w:after="240" w:line="288" w:lineRule="auto"/>
    </w:pPr>
    <w:rPr>
      <w:rFonts w:ascii="Arial" w:eastAsia="SimSun" w:hAnsi="Arial" w:cs="Simplified Arabic"/>
      <w:caps/>
      <w:spacing w:val="8"/>
      <w:sz w:val="14"/>
      <w:szCs w:val="14"/>
      <w:lang w:eastAsia="zh-CN" w:bidi="ar-AE"/>
    </w:rPr>
  </w:style>
  <w:style w:type="character" w:styleId="Strong">
    <w:name w:val="Strong"/>
    <w:uiPriority w:val="22"/>
    <w:rsid w:val="00F46DA2"/>
    <w:rPr>
      <w:b/>
      <w:bCs/>
    </w:rPr>
  </w:style>
  <w:style w:type="paragraph" w:styleId="Subtitle">
    <w:name w:val="Subtitle"/>
    <w:basedOn w:val="Normal"/>
    <w:next w:val="BodyText"/>
    <w:link w:val="SubtitleChar"/>
    <w:qFormat/>
    <w:rsid w:val="00F46DA2"/>
    <w:pPr>
      <w:numPr>
        <w:ilvl w:val="1"/>
      </w:numPr>
      <w:spacing w:after="240" w:line="288" w:lineRule="auto"/>
      <w:jc w:val="center"/>
    </w:pPr>
    <w:rPr>
      <w:rFonts w:ascii="Times New Roman" w:eastAsia="SimSun" w:hAnsi="Times New Roman" w:cs="Simplified Arabic"/>
      <w:sz w:val="24"/>
      <w:szCs w:val="24"/>
      <w:lang w:eastAsia="zh-CN" w:bidi="ar-AE"/>
    </w:rPr>
  </w:style>
  <w:style w:type="character" w:customStyle="1" w:styleId="SubtitleChar">
    <w:name w:val="Subtitle Char"/>
    <w:basedOn w:val="DefaultParagraphFont"/>
    <w:link w:val="Subtitle"/>
    <w:rsid w:val="00F46DA2"/>
    <w:rPr>
      <w:rFonts w:ascii="Times New Roman" w:eastAsia="SimSun" w:hAnsi="Times New Roman" w:cs="Simplified Arabic"/>
      <w:sz w:val="24"/>
      <w:szCs w:val="24"/>
      <w:lang w:bidi="ar-AE"/>
    </w:rPr>
  </w:style>
  <w:style w:type="paragraph" w:customStyle="1" w:styleId="SubTitle0">
    <w:name w:val="SubTitle0"/>
    <w:basedOn w:val="Subtitle"/>
    <w:qFormat/>
    <w:rsid w:val="00F46DA2"/>
    <w:pPr>
      <w:spacing w:after="0"/>
    </w:pPr>
  </w:style>
  <w:style w:type="table" w:styleId="TableGrid">
    <w:name w:val="Table Grid"/>
    <w:basedOn w:val="TableNormal"/>
    <w:uiPriority w:val="59"/>
    <w:rsid w:val="00F46D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BodyText"/>
    <w:link w:val="TitleChar"/>
    <w:qFormat/>
    <w:rsid w:val="00F46DA2"/>
    <w:pPr>
      <w:spacing w:after="240" w:line="288" w:lineRule="auto"/>
      <w:jc w:val="center"/>
    </w:pPr>
    <w:rPr>
      <w:rFonts w:ascii="Times New Roman" w:eastAsia="SimSun" w:hAnsi="Times New Roman" w:cs="Simplified Arabic"/>
      <w:b/>
      <w:bCs/>
      <w:sz w:val="24"/>
      <w:szCs w:val="24"/>
      <w:lang w:eastAsia="zh-CN" w:bidi="ar-AE"/>
    </w:rPr>
  </w:style>
  <w:style w:type="character" w:customStyle="1" w:styleId="TitleChar">
    <w:name w:val="Title Char"/>
    <w:basedOn w:val="DefaultParagraphFont"/>
    <w:link w:val="Title"/>
    <w:rsid w:val="00F46DA2"/>
    <w:rPr>
      <w:rFonts w:ascii="Times New Roman" w:eastAsia="SimSun" w:hAnsi="Times New Roman" w:cs="Simplified Arabic"/>
      <w:b/>
      <w:bCs/>
      <w:sz w:val="24"/>
      <w:szCs w:val="24"/>
      <w:lang w:bidi="ar-AE"/>
    </w:rPr>
  </w:style>
  <w:style w:type="paragraph" w:customStyle="1" w:styleId="WebAddress">
    <w:name w:val="WebAddress"/>
    <w:next w:val="Normal"/>
    <w:semiHidden/>
    <w:rsid w:val="00F46DA2"/>
    <w:pPr>
      <w:spacing w:before="80" w:line="288" w:lineRule="auto"/>
    </w:pPr>
    <w:rPr>
      <w:rFonts w:ascii="Arial" w:hAnsi="Arial"/>
      <w:sz w:val="14"/>
      <w:szCs w:val="14"/>
      <w:lang w:bidi="ar-AE"/>
    </w:rPr>
  </w:style>
  <w:style w:type="paragraph" w:styleId="BalloonText">
    <w:name w:val="Balloon Text"/>
    <w:basedOn w:val="Normal"/>
    <w:link w:val="BalloonTextChar"/>
    <w:uiPriority w:val="99"/>
    <w:semiHidden/>
    <w:unhideWhenUsed/>
    <w:rsid w:val="006C4A6A"/>
    <w:pPr>
      <w:jc w:val="both"/>
    </w:pPr>
    <w:rPr>
      <w:rFonts w:ascii="Tahoma" w:eastAsia="SimSun" w:hAnsi="Tahoma" w:cs="Tahoma"/>
      <w:sz w:val="16"/>
      <w:szCs w:val="16"/>
      <w:lang w:eastAsia="zh-CN" w:bidi="ar-AE"/>
    </w:rPr>
  </w:style>
  <w:style w:type="character" w:customStyle="1" w:styleId="BalloonTextChar">
    <w:name w:val="Balloon Text Char"/>
    <w:basedOn w:val="DefaultParagraphFont"/>
    <w:link w:val="BalloonText"/>
    <w:uiPriority w:val="99"/>
    <w:semiHidden/>
    <w:rsid w:val="006C4A6A"/>
    <w:rPr>
      <w:rFonts w:ascii="Tahoma" w:eastAsia="SimSun" w:hAnsi="Tahoma" w:cs="Tahoma"/>
      <w:sz w:val="16"/>
      <w:szCs w:val="16"/>
      <w:lang w:bidi="ar-AE"/>
    </w:rPr>
  </w:style>
  <w:style w:type="paragraph" w:customStyle="1" w:styleId="NormalLeftSNS">
    <w:name w:val="NormalLeftSNS"/>
    <w:basedOn w:val="Normal"/>
    <w:qFormat/>
    <w:rsid w:val="00A134DB"/>
    <w:rPr>
      <w:rFonts w:ascii="Times New Roman" w:eastAsia="SimSun" w:hAnsi="Times New Roman" w:cs="Simplified Arabic"/>
      <w:sz w:val="24"/>
      <w:szCs w:val="24"/>
      <w:lang w:eastAsia="zh-CN" w:bidi="ar-AE"/>
    </w:rPr>
  </w:style>
  <w:style w:type="paragraph" w:customStyle="1" w:styleId="ArabicWebAddress">
    <w:name w:val="Arabic WebAddress"/>
    <w:qFormat/>
    <w:rsid w:val="004C0417"/>
    <w:pPr>
      <w:snapToGrid w:val="0"/>
      <w:jc w:val="right"/>
    </w:pPr>
    <w:rPr>
      <w:rFonts w:ascii="Arial" w:hAnsi="Arial"/>
      <w:sz w:val="14"/>
      <w:szCs w:val="14"/>
      <w:lang w:bidi="ar-AE"/>
    </w:rPr>
  </w:style>
  <w:style w:type="paragraph" w:customStyle="1" w:styleId="ArabicHeader">
    <w:name w:val="ArabicHeader"/>
    <w:qFormat/>
    <w:rsid w:val="004C0417"/>
    <w:pPr>
      <w:spacing w:line="180" w:lineRule="exact"/>
      <w:jc w:val="right"/>
    </w:pPr>
    <w:rPr>
      <w:rFonts w:asciiTheme="minorBidi" w:hAnsiTheme="minorBidi"/>
      <w:bCs/>
      <w:caps/>
      <w:spacing w:val="6"/>
      <w:sz w:val="14"/>
      <w:szCs w:val="14"/>
      <w:lang w:bidi="ar-AE"/>
    </w:rPr>
  </w:style>
  <w:style w:type="paragraph" w:customStyle="1" w:styleId="ArabicReg">
    <w:name w:val="ArabicReg"/>
    <w:next w:val="Regulatory"/>
    <w:rsid w:val="00C51336"/>
    <w:pPr>
      <w:bidi/>
    </w:pPr>
    <w:rPr>
      <w:rFonts w:ascii="Simplified Arabic" w:hAnsi="Simplified Arabic"/>
      <w:caps/>
      <w:spacing w:val="8"/>
      <w:sz w:val="14"/>
      <w:szCs w:val="14"/>
      <w:lang w:bidi="ar-AE"/>
    </w:rPr>
  </w:style>
  <w:style w:type="character" w:customStyle="1" w:styleId="ParagraphL5Char">
    <w:name w:val="Paragraph L5 Char"/>
    <w:basedOn w:val="DefaultParagraphFont"/>
    <w:link w:val="ParagraphL5"/>
    <w:rsid w:val="00B000E4"/>
    <w:rPr>
      <w:sz w:val="24"/>
      <w:szCs w:val="24"/>
      <w:lang w:bidi="ar-AE"/>
    </w:rPr>
  </w:style>
  <w:style w:type="paragraph" w:customStyle="1" w:styleId="ParagraphL4">
    <w:name w:val="Paragraph L4"/>
    <w:basedOn w:val="Normal"/>
    <w:next w:val="BodyText4"/>
    <w:link w:val="ParagraphL4Char"/>
    <w:rsid w:val="00B000E4"/>
    <w:pPr>
      <w:numPr>
        <w:ilvl w:val="3"/>
        <w:numId w:val="10"/>
      </w:numPr>
      <w:spacing w:after="240" w:line="288" w:lineRule="auto"/>
      <w:jc w:val="both"/>
      <w:outlineLvl w:val="3"/>
    </w:pPr>
    <w:rPr>
      <w:rFonts w:ascii="Times New Roman" w:eastAsia="SimSun" w:hAnsi="Times New Roman" w:cs="Simplified Arabic"/>
      <w:sz w:val="24"/>
      <w:szCs w:val="24"/>
      <w:lang w:eastAsia="zh-CN" w:bidi="ar-AE"/>
    </w:rPr>
  </w:style>
  <w:style w:type="character" w:customStyle="1" w:styleId="ParagraphL4Char">
    <w:name w:val="Paragraph L4 Char"/>
    <w:basedOn w:val="DefaultParagraphFont"/>
    <w:link w:val="ParagraphL4"/>
    <w:rsid w:val="00B000E4"/>
    <w:rPr>
      <w:sz w:val="24"/>
      <w:szCs w:val="24"/>
      <w:lang w:bidi="ar-AE"/>
    </w:rPr>
  </w:style>
  <w:style w:type="paragraph" w:customStyle="1" w:styleId="ParagraphL3">
    <w:name w:val="Paragraph L3"/>
    <w:basedOn w:val="Normal"/>
    <w:next w:val="BodyText3"/>
    <w:link w:val="ParagraphL3Char"/>
    <w:rsid w:val="00B000E4"/>
    <w:pPr>
      <w:numPr>
        <w:ilvl w:val="2"/>
        <w:numId w:val="10"/>
      </w:numPr>
      <w:spacing w:after="240" w:line="288" w:lineRule="auto"/>
      <w:jc w:val="both"/>
      <w:outlineLvl w:val="2"/>
    </w:pPr>
    <w:rPr>
      <w:rFonts w:ascii="Times New Roman" w:eastAsia="SimSun" w:hAnsi="Times New Roman" w:cs="Simplified Arabic"/>
      <w:sz w:val="24"/>
      <w:szCs w:val="24"/>
      <w:lang w:eastAsia="zh-CN" w:bidi="ar-AE"/>
    </w:rPr>
  </w:style>
  <w:style w:type="character" w:customStyle="1" w:styleId="ParagraphL3Char">
    <w:name w:val="Paragraph L3 Char"/>
    <w:basedOn w:val="DefaultParagraphFont"/>
    <w:link w:val="ParagraphL3"/>
    <w:rsid w:val="00B000E4"/>
    <w:rPr>
      <w:sz w:val="24"/>
      <w:szCs w:val="24"/>
      <w:lang w:bidi="ar-AE"/>
    </w:rPr>
  </w:style>
  <w:style w:type="paragraph" w:customStyle="1" w:styleId="ParagraphL2">
    <w:name w:val="Paragraph L2"/>
    <w:basedOn w:val="Normal"/>
    <w:next w:val="BodyText2"/>
    <w:link w:val="ParagraphL2Char"/>
    <w:rsid w:val="00B000E4"/>
    <w:pPr>
      <w:numPr>
        <w:ilvl w:val="1"/>
        <w:numId w:val="10"/>
      </w:numPr>
      <w:spacing w:after="240" w:line="288" w:lineRule="auto"/>
      <w:jc w:val="both"/>
      <w:outlineLvl w:val="1"/>
    </w:pPr>
    <w:rPr>
      <w:rFonts w:ascii="Times New Roman" w:eastAsia="SimSun" w:hAnsi="Times New Roman" w:cs="Simplified Arabic"/>
      <w:sz w:val="24"/>
      <w:szCs w:val="24"/>
      <w:lang w:eastAsia="zh-CN" w:bidi="ar-AE"/>
    </w:rPr>
  </w:style>
  <w:style w:type="character" w:customStyle="1" w:styleId="ParagraphL2Char">
    <w:name w:val="Paragraph L2 Char"/>
    <w:basedOn w:val="DefaultParagraphFont"/>
    <w:link w:val="ParagraphL2"/>
    <w:rsid w:val="00B000E4"/>
    <w:rPr>
      <w:sz w:val="24"/>
      <w:szCs w:val="24"/>
      <w:lang w:bidi="ar-AE"/>
    </w:rPr>
  </w:style>
  <w:style w:type="paragraph" w:customStyle="1" w:styleId="ParagraphL1">
    <w:name w:val="Paragraph L1"/>
    <w:basedOn w:val="Normal"/>
    <w:next w:val="BodyText1"/>
    <w:link w:val="ParagraphL1Char"/>
    <w:rsid w:val="00B000E4"/>
    <w:pPr>
      <w:numPr>
        <w:numId w:val="10"/>
      </w:numPr>
      <w:spacing w:after="240" w:line="288" w:lineRule="auto"/>
      <w:jc w:val="both"/>
      <w:outlineLvl w:val="0"/>
    </w:pPr>
    <w:rPr>
      <w:rFonts w:ascii="Times New Roman" w:eastAsia="SimSun" w:hAnsi="Times New Roman" w:cs="Simplified Arabic"/>
      <w:sz w:val="24"/>
      <w:szCs w:val="24"/>
      <w:lang w:eastAsia="zh-CN" w:bidi="ar-AE"/>
    </w:rPr>
  </w:style>
  <w:style w:type="character" w:customStyle="1" w:styleId="ParagraphL1Char">
    <w:name w:val="Paragraph L1 Char"/>
    <w:basedOn w:val="DefaultParagraphFont"/>
    <w:link w:val="ParagraphL1"/>
    <w:rsid w:val="00B000E4"/>
    <w:rPr>
      <w:sz w:val="24"/>
      <w:szCs w:val="24"/>
      <w:lang w:bidi="ar-AE"/>
    </w:rPr>
  </w:style>
  <w:style w:type="character" w:styleId="PlaceholderText">
    <w:name w:val="Placeholder Text"/>
    <w:basedOn w:val="DefaultParagraphFont"/>
    <w:uiPriority w:val="99"/>
    <w:semiHidden/>
    <w:rsid w:val="00084F5D"/>
    <w:rPr>
      <w:color w:val="808080"/>
    </w:rPr>
  </w:style>
  <w:style w:type="paragraph" w:customStyle="1" w:styleId="KoreanLegalEntity">
    <w:name w:val="KoreanLegalEntity"/>
    <w:basedOn w:val="Normal"/>
    <w:next w:val="Normal"/>
    <w:rsid w:val="003E1EAA"/>
    <w:pPr>
      <w:spacing w:line="288" w:lineRule="auto"/>
    </w:pPr>
    <w:rPr>
      <w:rFonts w:ascii="Batang" w:eastAsia="SimSun" w:hAnsi="Batang" w:cs="Simplified Arabic"/>
      <w:b/>
      <w:bCs/>
      <w:caps/>
      <w:spacing w:val="6"/>
      <w:sz w:val="17"/>
      <w:szCs w:val="14"/>
      <w:lang w:eastAsia="zh-CN" w:bidi="ar-AE"/>
    </w:rPr>
  </w:style>
  <w:style w:type="paragraph" w:customStyle="1" w:styleId="KoreanLegalEntityNB">
    <w:name w:val="KoreanLegalEntityNB"/>
    <w:basedOn w:val="KoreanLegalEntity"/>
    <w:rsid w:val="003E1EAA"/>
    <w:rPr>
      <w:b w:val="0"/>
    </w:rPr>
  </w:style>
  <w:style w:type="paragraph" w:customStyle="1" w:styleId="KoreanOfficeAddress">
    <w:name w:val="KoreanOfficeAddress"/>
    <w:next w:val="WebAddress"/>
    <w:rsid w:val="003E1EAA"/>
    <w:pPr>
      <w:spacing w:line="288" w:lineRule="auto"/>
    </w:pPr>
    <w:rPr>
      <w:rFonts w:ascii="Batang" w:hAnsi="Batang"/>
      <w:caps/>
      <w:spacing w:val="10"/>
      <w:sz w:val="14"/>
      <w:szCs w:val="14"/>
      <w:lang w:bidi="ar-AE"/>
    </w:rPr>
  </w:style>
  <w:style w:type="character" w:styleId="Hyperlink">
    <w:name w:val="Hyperlink"/>
    <w:basedOn w:val="DefaultParagraphFont"/>
    <w:unhideWhenUsed/>
    <w:rsid w:val="00FA6B0C"/>
    <w:rPr>
      <w:color w:val="0000FF" w:themeColor="hyperlink"/>
      <w:u w:val="single"/>
    </w:rPr>
  </w:style>
  <w:style w:type="character" w:customStyle="1" w:styleId="st1">
    <w:name w:val="st1"/>
    <w:basedOn w:val="DefaultParagraphFont"/>
    <w:rsid w:val="00810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167761">
      <w:bodyDiv w:val="1"/>
      <w:marLeft w:val="0"/>
      <w:marRight w:val="0"/>
      <w:marTop w:val="0"/>
      <w:marBottom w:val="0"/>
      <w:divBdr>
        <w:top w:val="none" w:sz="0" w:space="0" w:color="auto"/>
        <w:left w:val="none" w:sz="0" w:space="0" w:color="auto"/>
        <w:bottom w:val="none" w:sz="0" w:space="0" w:color="auto"/>
        <w:right w:val="none" w:sz="0" w:space="0" w:color="auto"/>
      </w:divBdr>
    </w:div>
    <w:div w:id="1513833779">
      <w:bodyDiv w:val="1"/>
      <w:marLeft w:val="0"/>
      <w:marRight w:val="0"/>
      <w:marTop w:val="0"/>
      <w:marBottom w:val="0"/>
      <w:divBdr>
        <w:top w:val="none" w:sz="0" w:space="0" w:color="auto"/>
        <w:left w:val="none" w:sz="0" w:space="0" w:color="auto"/>
        <w:bottom w:val="none" w:sz="0" w:space="0" w:color="auto"/>
        <w:right w:val="none" w:sz="0" w:space="0" w:color="auto"/>
      </w:divBdr>
    </w:div>
    <w:div w:id="1520578664">
      <w:bodyDiv w:val="1"/>
      <w:marLeft w:val="0"/>
      <w:marRight w:val="0"/>
      <w:marTop w:val="0"/>
      <w:marBottom w:val="0"/>
      <w:divBdr>
        <w:top w:val="none" w:sz="0" w:space="0" w:color="auto"/>
        <w:left w:val="none" w:sz="0" w:space="0" w:color="auto"/>
        <w:bottom w:val="none" w:sz="0" w:space="0" w:color="auto"/>
        <w:right w:val="none" w:sz="0" w:space="0" w:color="auto"/>
      </w:divBdr>
    </w:div>
    <w:div w:id="1594127607">
      <w:bodyDiv w:val="1"/>
      <w:marLeft w:val="0"/>
      <w:marRight w:val="0"/>
      <w:marTop w:val="0"/>
      <w:marBottom w:val="0"/>
      <w:divBdr>
        <w:top w:val="none" w:sz="0" w:space="0" w:color="auto"/>
        <w:left w:val="none" w:sz="0" w:space="0" w:color="auto"/>
        <w:bottom w:val="none" w:sz="0" w:space="0" w:color="auto"/>
        <w:right w:val="none" w:sz="0" w:space="0" w:color="auto"/>
      </w:divBdr>
    </w:div>
    <w:div w:id="164993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sda.org"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lifford%20Chance\Office%202016\Templates\Memo.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DC78AF7E44465DBEF61DF77A716573"/>
        <w:category>
          <w:name w:val="General"/>
          <w:gallery w:val="placeholder"/>
        </w:category>
        <w:types>
          <w:type w:val="bbPlcHdr"/>
        </w:types>
        <w:behaviors>
          <w:behavior w:val="content"/>
        </w:behaviors>
        <w:guid w:val="{5FDDA646-07F6-42D3-8944-1AB6B84F52B7}"/>
      </w:docPartPr>
      <w:docPartBody>
        <w:p w:rsidR="00F4204F" w:rsidRDefault="002C4CF7" w:rsidP="002C4CF7">
          <w:pPr>
            <w:pStyle w:val="10DC78AF7E44465DBEF61DF77A7165731"/>
          </w:pPr>
          <w:r w:rsidRPr="006E218D">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04F"/>
    <w:rsid w:val="002C4CF7"/>
    <w:rsid w:val="005E2C4A"/>
    <w:rsid w:val="00ED7774"/>
    <w:rsid w:val="00F4204F"/>
    <w:rsid w:val="00FB6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4CF7"/>
    <w:rPr>
      <w:color w:val="808080"/>
    </w:rPr>
  </w:style>
  <w:style w:type="paragraph" w:customStyle="1" w:styleId="F66F0B6DF01B47D28CBA0F6AF1BBBD41">
    <w:name w:val="F66F0B6DF01B47D28CBA0F6AF1BBBD41"/>
  </w:style>
  <w:style w:type="paragraph" w:customStyle="1" w:styleId="47EE53452B644914A6D11C54096255E1">
    <w:name w:val="47EE53452B644914A6D11C54096255E1"/>
  </w:style>
  <w:style w:type="paragraph" w:customStyle="1" w:styleId="8435AACE149E471AB555FFA4F73401DE">
    <w:name w:val="8435AACE149E471AB555FFA4F73401DE"/>
  </w:style>
  <w:style w:type="paragraph" w:customStyle="1" w:styleId="721E990683574B7493C768E820D7C5E2">
    <w:name w:val="721E990683574B7493C768E820D7C5E2"/>
  </w:style>
  <w:style w:type="paragraph" w:customStyle="1" w:styleId="D639E628CEE847C685214F5D344C1CF1">
    <w:name w:val="D639E628CEE847C685214F5D344C1CF1"/>
  </w:style>
  <w:style w:type="paragraph" w:customStyle="1" w:styleId="86E42EA866F54CE081282B2467E8288E">
    <w:name w:val="86E42EA866F54CE081282B2467E8288E"/>
  </w:style>
  <w:style w:type="paragraph" w:customStyle="1" w:styleId="232AB760F026487DBA0B8D35F961807F">
    <w:name w:val="232AB760F026487DBA0B8D35F961807F"/>
  </w:style>
  <w:style w:type="paragraph" w:customStyle="1" w:styleId="962C21CDC919410D84E13F6FF2CB8A7B">
    <w:name w:val="962C21CDC919410D84E13F6FF2CB8A7B"/>
  </w:style>
  <w:style w:type="paragraph" w:customStyle="1" w:styleId="7B48730768AF4E1C965D512202845C62">
    <w:name w:val="7B48730768AF4E1C965D512202845C62"/>
  </w:style>
  <w:style w:type="paragraph" w:customStyle="1" w:styleId="5CDBF19AC62F49DCA82AC5C3D4B46C9E">
    <w:name w:val="5CDBF19AC62F49DCA82AC5C3D4B46C9E"/>
  </w:style>
  <w:style w:type="paragraph" w:customStyle="1" w:styleId="506201677D0640FAAAC444534DCD092D">
    <w:name w:val="506201677D0640FAAAC444534DCD092D"/>
  </w:style>
  <w:style w:type="paragraph" w:customStyle="1" w:styleId="D580AEA80E5741E2B503090F007CDC2D">
    <w:name w:val="D580AEA80E5741E2B503090F007CDC2D"/>
  </w:style>
  <w:style w:type="paragraph" w:customStyle="1" w:styleId="8B682792AD054D0D96BA3DEED9CAD85F">
    <w:name w:val="8B682792AD054D0D96BA3DEED9CAD85F"/>
  </w:style>
  <w:style w:type="paragraph" w:customStyle="1" w:styleId="76A4A05B09994A28ACD503F23111F3D6">
    <w:name w:val="76A4A05B09994A28ACD503F23111F3D6"/>
  </w:style>
  <w:style w:type="paragraph" w:customStyle="1" w:styleId="39379F4B6F8E4705A57B355A8334E2C4">
    <w:name w:val="39379F4B6F8E4705A57B355A8334E2C4"/>
  </w:style>
  <w:style w:type="paragraph" w:customStyle="1" w:styleId="A3BAC9F6FA0641BBA9B18E8E8ED95BC5">
    <w:name w:val="A3BAC9F6FA0641BBA9B18E8E8ED95BC5"/>
  </w:style>
  <w:style w:type="paragraph" w:customStyle="1" w:styleId="48269DE4BBD141329992AD6E5FE4935A">
    <w:name w:val="48269DE4BBD141329992AD6E5FE4935A"/>
  </w:style>
  <w:style w:type="paragraph" w:customStyle="1" w:styleId="10DC78AF7E44465DBEF61DF77A716573">
    <w:name w:val="10DC78AF7E44465DBEF61DF77A716573"/>
  </w:style>
  <w:style w:type="paragraph" w:customStyle="1" w:styleId="3CA115A6534849539FD4F4ABF5AD12BC">
    <w:name w:val="3CA115A6534849539FD4F4ABF5AD12BC"/>
    <w:rsid w:val="00ED7774"/>
  </w:style>
  <w:style w:type="paragraph" w:customStyle="1" w:styleId="10DC78AF7E44465DBEF61DF77A7165731">
    <w:name w:val="10DC78AF7E44465DBEF61DF77A7165731"/>
    <w:rsid w:val="002C4CF7"/>
    <w:pPr>
      <w:spacing w:after="0" w:line="240" w:lineRule="auto"/>
      <w:jc w:val="both"/>
    </w:pPr>
    <w:rPr>
      <w:rFonts w:ascii="Times New Roman" w:eastAsia="SimSun" w:hAnsi="Times New Roman" w:cs="Simplified Arabic"/>
      <w:sz w:val="24"/>
      <w:szCs w:val="24"/>
      <w:lang w:eastAsia="zh-CN" w:bidi="he-I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Memo</Template>
  <TotalTime>1</TotalTime>
  <Pages>3</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Cogan</dc:creator>
  <cp:lastModifiedBy>Andrew Bayley</cp:lastModifiedBy>
  <cp:revision>3</cp:revision>
  <cp:lastPrinted>2018-12-03T12:52:00Z</cp:lastPrinted>
  <dcterms:created xsi:type="dcterms:W3CDTF">2018-12-05T12:00:00Z</dcterms:created>
  <dcterms:modified xsi:type="dcterms:W3CDTF">2018-12-05T12:18:00Z</dcterms:modified>
</cp:coreProperties>
</file>