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EB" w:rsidRPr="00B179C6" w:rsidRDefault="00E503BA" w:rsidP="00495D98">
      <w:pPr>
        <w:tabs>
          <w:tab w:val="left" w:pos="1095"/>
          <w:tab w:val="left" w:pos="4486"/>
          <w:tab w:val="right" w:pos="9360"/>
        </w:tabs>
        <w:jc w:val="right"/>
        <w:rPr>
          <w:rFonts w:ascii="Times New Roman" w:hAnsi="Times New Roman" w:cs="Times New Roman"/>
        </w:rPr>
      </w:pPr>
      <w:bookmarkStart w:id="0" w:name="_GoBack"/>
      <w:bookmarkEnd w:id="0"/>
      <w:r>
        <w:rPr>
          <w:rFonts w:ascii="Times New Roman" w:hAnsi="Times New Roman" w:cs="Times New Roman"/>
        </w:rPr>
        <w:t xml:space="preserve">                                                                                                                                                                                                                                                                                                                                                                                                                  </w:t>
      </w:r>
      <w:r w:rsidR="00BE7CEB" w:rsidRPr="00B179C6">
        <w:rPr>
          <w:rFonts w:ascii="Times New Roman" w:hAnsi="Times New Roman" w:cs="Times New Roman"/>
        </w:rPr>
        <w:t>[</w:t>
      </w:r>
      <w:r w:rsidR="00E25661">
        <w:rPr>
          <w:rFonts w:ascii="Times New Roman" w:hAnsi="Times New Roman" w:cs="Times New Roman"/>
        </w:rPr>
        <w:t>D</w:t>
      </w:r>
      <w:r w:rsidR="00BE7CEB" w:rsidRPr="00B179C6">
        <w:rPr>
          <w:rFonts w:ascii="Times New Roman" w:hAnsi="Times New Roman" w:cs="Times New Roman"/>
        </w:rPr>
        <w:t>ate]</w:t>
      </w:r>
    </w:p>
    <w:p w:rsidR="00940789" w:rsidRDefault="00940789" w:rsidP="00F44E69">
      <w:pPr>
        <w:spacing w:after="0"/>
        <w:ind w:right="-180"/>
        <w:rPr>
          <w:rFonts w:ascii="Times New Roman" w:hAnsi="Times New Roman" w:cs="Times New Roman"/>
          <w:b/>
        </w:rPr>
      </w:pPr>
      <w:r>
        <w:rPr>
          <w:rFonts w:ascii="Times New Roman" w:hAnsi="Times New Roman" w:cs="Times New Roman"/>
          <w:b/>
        </w:rPr>
        <w:t xml:space="preserve">IMPORTANT: </w:t>
      </w:r>
      <w:r w:rsidR="00301DAA" w:rsidRPr="00C45042">
        <w:rPr>
          <w:rFonts w:ascii="Times New Roman" w:hAnsi="Times New Roman" w:cs="Times New Roman"/>
          <w:b/>
        </w:rPr>
        <w:t>ACTION REQUIRED</w:t>
      </w:r>
    </w:p>
    <w:p w:rsidR="00940789" w:rsidRDefault="00940789" w:rsidP="00F44E69">
      <w:pPr>
        <w:spacing w:after="0"/>
        <w:ind w:right="-180"/>
        <w:rPr>
          <w:rFonts w:ascii="Times New Roman" w:hAnsi="Times New Roman" w:cs="Times New Roman"/>
          <w:b/>
        </w:rPr>
      </w:pPr>
    </w:p>
    <w:p w:rsidR="00940789" w:rsidRDefault="004901A0" w:rsidP="00940789">
      <w:pPr>
        <w:spacing w:after="0"/>
        <w:ind w:right="-180"/>
        <w:jc w:val="center"/>
        <w:rPr>
          <w:rFonts w:ascii="Times New Roman" w:hAnsi="Times New Roman" w:cs="Times New Roman"/>
          <w:b/>
        </w:rPr>
      </w:pPr>
      <w:r>
        <w:rPr>
          <w:rFonts w:ascii="Times New Roman" w:hAnsi="Times New Roman" w:cs="Times New Roman"/>
          <w:b/>
        </w:rPr>
        <w:t xml:space="preserve">[2014] </w:t>
      </w:r>
      <w:r w:rsidR="00301DAA" w:rsidRPr="00301DAA">
        <w:rPr>
          <w:rFonts w:ascii="Times New Roman" w:hAnsi="Times New Roman" w:cs="Times New Roman"/>
          <w:b/>
        </w:rPr>
        <w:t xml:space="preserve">NOTIFICATION OF RIGHT TO SEGREGATION </w:t>
      </w:r>
    </w:p>
    <w:p w:rsidR="00940789" w:rsidRDefault="00301DAA" w:rsidP="00940789">
      <w:pPr>
        <w:spacing w:after="0"/>
        <w:ind w:right="-180"/>
        <w:jc w:val="center"/>
        <w:rPr>
          <w:rFonts w:ascii="Times New Roman" w:hAnsi="Times New Roman" w:cs="Times New Roman"/>
          <w:b/>
        </w:rPr>
      </w:pPr>
      <w:r w:rsidRPr="00301DAA">
        <w:rPr>
          <w:rFonts w:ascii="Times New Roman" w:hAnsi="Times New Roman" w:cs="Times New Roman"/>
          <w:b/>
        </w:rPr>
        <w:t xml:space="preserve">OF </w:t>
      </w:r>
      <w:r>
        <w:rPr>
          <w:rFonts w:ascii="Times New Roman" w:hAnsi="Times New Roman" w:cs="Times New Roman"/>
          <w:b/>
        </w:rPr>
        <w:t xml:space="preserve">INITIAL MARGIN </w:t>
      </w:r>
      <w:r w:rsidRPr="00301DAA">
        <w:rPr>
          <w:rFonts w:ascii="Times New Roman" w:hAnsi="Times New Roman" w:cs="Times New Roman"/>
          <w:b/>
        </w:rPr>
        <w:t>POSTED IN RESPECT OF UNCLEARED SWAPS</w:t>
      </w:r>
      <w:r w:rsidR="001F1D5E">
        <w:rPr>
          <w:rFonts w:ascii="Times New Roman" w:hAnsi="Times New Roman" w:cs="Times New Roman"/>
          <w:b/>
        </w:rPr>
        <w:t xml:space="preserve"> </w:t>
      </w:r>
    </w:p>
    <w:p w:rsidR="00301DAA" w:rsidRPr="00301DAA" w:rsidRDefault="001F1D5E" w:rsidP="00824DAA">
      <w:pPr>
        <w:spacing w:after="0"/>
        <w:ind w:right="-180"/>
        <w:jc w:val="center"/>
        <w:rPr>
          <w:rFonts w:ascii="Times New Roman" w:hAnsi="Times New Roman" w:cs="Times New Roman"/>
          <w:b/>
        </w:rPr>
      </w:pPr>
      <w:r>
        <w:rPr>
          <w:rFonts w:ascii="Times New Roman" w:hAnsi="Times New Roman" w:cs="Times New Roman"/>
          <w:b/>
        </w:rPr>
        <w:t>PURSUANT TO CFTC RULE 23.701</w:t>
      </w:r>
    </w:p>
    <w:p w:rsidR="00BE7CEB" w:rsidRPr="00B179C6" w:rsidRDefault="00BE7CEB" w:rsidP="00BE7CEB">
      <w:pPr>
        <w:spacing w:after="0" w:line="240" w:lineRule="auto"/>
        <w:rPr>
          <w:rFonts w:ascii="Times New Roman" w:hAnsi="Times New Roman" w:cs="Times New Roman"/>
        </w:rPr>
      </w:pPr>
    </w:p>
    <w:p w:rsidR="00BE7CEB" w:rsidRPr="00B179C6" w:rsidRDefault="00BE7CEB" w:rsidP="00BE7CEB">
      <w:pPr>
        <w:spacing w:after="0" w:line="240" w:lineRule="auto"/>
        <w:rPr>
          <w:rFonts w:ascii="Times New Roman" w:hAnsi="Times New Roman" w:cs="Times New Roman"/>
        </w:rPr>
      </w:pPr>
    </w:p>
    <w:p w:rsidR="00BE7CEB" w:rsidRDefault="00BE7CEB" w:rsidP="00B4717B">
      <w:pPr>
        <w:spacing w:after="0" w:line="240" w:lineRule="auto"/>
        <w:jc w:val="both"/>
        <w:rPr>
          <w:rFonts w:ascii="Times New Roman" w:hAnsi="Times New Roman" w:cs="Times New Roman"/>
        </w:rPr>
      </w:pPr>
      <w:r w:rsidRPr="00B179C6">
        <w:rPr>
          <w:rFonts w:ascii="Times New Roman" w:hAnsi="Times New Roman" w:cs="Times New Roman"/>
        </w:rPr>
        <w:t>Dear Sir or Madam</w:t>
      </w:r>
      <w:r w:rsidR="00674170">
        <w:rPr>
          <w:rFonts w:ascii="Times New Roman" w:hAnsi="Times New Roman" w:cs="Times New Roman"/>
        </w:rPr>
        <w:t>:</w:t>
      </w:r>
    </w:p>
    <w:p w:rsidR="00665667" w:rsidRDefault="00665667" w:rsidP="00B4717B">
      <w:pPr>
        <w:spacing w:after="0" w:line="240" w:lineRule="auto"/>
        <w:jc w:val="both"/>
        <w:rPr>
          <w:rFonts w:ascii="Times New Roman" w:hAnsi="Times New Roman" w:cs="Times New Roman"/>
        </w:rPr>
      </w:pPr>
    </w:p>
    <w:p w:rsidR="00215782" w:rsidRPr="00006085" w:rsidRDefault="00135498" w:rsidP="00B4717B">
      <w:pPr>
        <w:spacing w:after="0" w:line="240" w:lineRule="auto"/>
        <w:jc w:val="both"/>
        <w:rPr>
          <w:rFonts w:ascii="Times New Roman" w:hAnsi="Times New Roman" w:cs="Times New Roman"/>
        </w:rPr>
      </w:pPr>
      <w:r>
        <w:rPr>
          <w:rFonts w:ascii="Times New Roman" w:hAnsi="Times New Roman" w:cs="Times New Roman"/>
        </w:rPr>
        <w:t>T</w:t>
      </w:r>
      <w:r w:rsidR="00EA3D0B" w:rsidRPr="00006085">
        <w:rPr>
          <w:rFonts w:ascii="Times New Roman" w:hAnsi="Times New Roman" w:cs="Times New Roman"/>
        </w:rPr>
        <w:t>his noti</w:t>
      </w:r>
      <w:r w:rsidR="00495D98">
        <w:rPr>
          <w:rFonts w:ascii="Times New Roman" w:hAnsi="Times New Roman" w:cs="Times New Roman"/>
        </w:rPr>
        <w:t>fication</w:t>
      </w:r>
      <w:r w:rsidR="00B25CFB">
        <w:rPr>
          <w:rFonts w:ascii="Times New Roman" w:hAnsi="Times New Roman" w:cs="Times New Roman"/>
        </w:rPr>
        <w:t xml:space="preserve"> (the “</w:t>
      </w:r>
      <w:r w:rsidR="00B25CFB" w:rsidRPr="00F44E69">
        <w:rPr>
          <w:rFonts w:ascii="Times New Roman" w:hAnsi="Times New Roman" w:cs="Times New Roman"/>
          <w:b/>
        </w:rPr>
        <w:t>CFTC IM Segregation Right Notice</w:t>
      </w:r>
      <w:r w:rsidR="00B25CFB">
        <w:rPr>
          <w:rFonts w:ascii="Times New Roman" w:hAnsi="Times New Roman" w:cs="Times New Roman"/>
        </w:rPr>
        <w:t xml:space="preserve">”) </w:t>
      </w:r>
      <w:r>
        <w:rPr>
          <w:rFonts w:ascii="Times New Roman" w:hAnsi="Times New Roman" w:cs="Times New Roman"/>
        </w:rPr>
        <w:t xml:space="preserve">is being </w:t>
      </w:r>
      <w:r w:rsidR="00940789">
        <w:rPr>
          <w:rFonts w:ascii="Times New Roman" w:hAnsi="Times New Roman" w:cs="Times New Roman"/>
        </w:rPr>
        <w:t>provided</w:t>
      </w:r>
      <w:r>
        <w:rPr>
          <w:rFonts w:ascii="Times New Roman" w:hAnsi="Times New Roman" w:cs="Times New Roman"/>
        </w:rPr>
        <w:t xml:space="preserve"> </w:t>
      </w:r>
      <w:r w:rsidR="00EF49C4">
        <w:rPr>
          <w:rFonts w:ascii="Times New Roman" w:hAnsi="Times New Roman" w:cs="Times New Roman"/>
        </w:rPr>
        <w:t>by us</w:t>
      </w:r>
      <w:r w:rsidR="00EF49C4">
        <w:rPr>
          <w:rStyle w:val="FootnoteReference"/>
          <w:rFonts w:ascii="Times New Roman" w:hAnsi="Times New Roman" w:cs="Times New Roman"/>
          <w:b/>
        </w:rPr>
        <w:footnoteReference w:id="2"/>
      </w:r>
      <w:r w:rsidR="00EF49C4">
        <w:rPr>
          <w:rFonts w:ascii="Times New Roman" w:hAnsi="Times New Roman" w:cs="Times New Roman"/>
        </w:rPr>
        <w:t xml:space="preserve"> </w:t>
      </w:r>
      <w:r>
        <w:rPr>
          <w:rFonts w:ascii="Times New Roman" w:hAnsi="Times New Roman" w:cs="Times New Roman"/>
        </w:rPr>
        <w:t>pursuant to</w:t>
      </w:r>
      <w:r w:rsidR="00940789">
        <w:rPr>
          <w:rFonts w:ascii="Times New Roman" w:hAnsi="Times New Roman" w:cs="Times New Roman"/>
        </w:rPr>
        <w:t xml:space="preserve"> Commodity Futures Trading Commission (“</w:t>
      </w:r>
      <w:r w:rsidRPr="00EF49C4">
        <w:rPr>
          <w:rFonts w:ascii="Times New Roman" w:hAnsi="Times New Roman"/>
        </w:rPr>
        <w:t>CFTC</w:t>
      </w:r>
      <w:r w:rsidR="00940789">
        <w:rPr>
          <w:rFonts w:ascii="Times New Roman" w:hAnsi="Times New Roman" w:cs="Times New Roman"/>
        </w:rPr>
        <w:t>”)</w:t>
      </w:r>
      <w:r>
        <w:rPr>
          <w:rFonts w:ascii="Times New Roman" w:hAnsi="Times New Roman" w:cs="Times New Roman"/>
        </w:rPr>
        <w:t xml:space="preserve"> rule 23.701 </w:t>
      </w:r>
      <w:r w:rsidR="00E07EAA">
        <w:rPr>
          <w:rFonts w:ascii="Times New Roman" w:hAnsi="Times New Roman" w:cs="Times New Roman"/>
        </w:rPr>
        <w:t xml:space="preserve">in respect of </w:t>
      </w:r>
      <w:commentRangeStart w:id="1"/>
      <w:r w:rsidR="004901A0">
        <w:rPr>
          <w:rFonts w:ascii="Times New Roman" w:hAnsi="Times New Roman" w:cs="Times New Roman"/>
        </w:rPr>
        <w:t>[</w:t>
      </w:r>
      <w:r w:rsidR="00E07EAA">
        <w:rPr>
          <w:rFonts w:ascii="Times New Roman" w:hAnsi="Times New Roman" w:cs="Times New Roman"/>
        </w:rPr>
        <w:t>one o</w:t>
      </w:r>
      <w:r w:rsidR="00676803">
        <w:rPr>
          <w:rFonts w:ascii="Times New Roman" w:hAnsi="Times New Roman" w:cs="Times New Roman"/>
        </w:rPr>
        <w:t>r</w:t>
      </w:r>
      <w:r w:rsidR="00E07EAA">
        <w:rPr>
          <w:rFonts w:ascii="Times New Roman" w:hAnsi="Times New Roman" w:cs="Times New Roman"/>
        </w:rPr>
        <w:t xml:space="preserve"> more</w:t>
      </w:r>
      <w:r w:rsidR="009F1515" w:rsidRPr="00006085">
        <w:rPr>
          <w:rFonts w:ascii="Times New Roman" w:hAnsi="Times New Roman" w:cs="Times New Roman"/>
        </w:rPr>
        <w:t xml:space="preserve"> </w:t>
      </w:r>
      <w:r w:rsidR="00732D1D">
        <w:rPr>
          <w:rFonts w:ascii="Times New Roman" w:hAnsi="Times New Roman" w:cs="Times New Roman"/>
        </w:rPr>
        <w:t>of our</w:t>
      </w:r>
      <w:r w:rsidR="00FF7186" w:rsidRPr="00006085">
        <w:rPr>
          <w:rFonts w:ascii="Times New Roman" w:hAnsi="Times New Roman" w:cs="Times New Roman"/>
        </w:rPr>
        <w:t xml:space="preserve"> </w:t>
      </w:r>
      <w:r w:rsidR="00EF49C4">
        <w:rPr>
          <w:rFonts w:ascii="Times New Roman" w:hAnsi="Times New Roman" w:cs="Times New Roman"/>
        </w:rPr>
        <w:t xml:space="preserve">swap </w:t>
      </w:r>
      <w:r w:rsidR="00FF7186" w:rsidRPr="00006085">
        <w:rPr>
          <w:rFonts w:ascii="Times New Roman" w:hAnsi="Times New Roman" w:cs="Times New Roman"/>
        </w:rPr>
        <w:t xml:space="preserve">counterparties </w:t>
      </w:r>
      <w:r w:rsidR="009F1515" w:rsidRPr="00006085">
        <w:rPr>
          <w:rFonts w:ascii="Times New Roman" w:hAnsi="Times New Roman" w:cs="Times New Roman"/>
        </w:rPr>
        <w:t>(</w:t>
      </w:r>
      <w:r w:rsidR="00FF7186" w:rsidRPr="00006085">
        <w:rPr>
          <w:rFonts w:ascii="Times New Roman" w:hAnsi="Times New Roman" w:cs="Times New Roman"/>
        </w:rPr>
        <w:t xml:space="preserve">each, a </w:t>
      </w:r>
      <w:r w:rsidR="009F1515" w:rsidRPr="00006085">
        <w:rPr>
          <w:rFonts w:ascii="Times New Roman" w:hAnsi="Times New Roman" w:cs="Times New Roman"/>
        </w:rPr>
        <w:t>“</w:t>
      </w:r>
      <w:r w:rsidR="009F1515" w:rsidRPr="00006085">
        <w:rPr>
          <w:rFonts w:ascii="Times New Roman" w:hAnsi="Times New Roman" w:cs="Times New Roman"/>
          <w:b/>
        </w:rPr>
        <w:t>Counterparty</w:t>
      </w:r>
      <w:r w:rsidR="009F1515" w:rsidRPr="00006085">
        <w:rPr>
          <w:rFonts w:ascii="Times New Roman" w:hAnsi="Times New Roman" w:cs="Times New Roman"/>
        </w:rPr>
        <w:t>”</w:t>
      </w:r>
      <w:r w:rsidR="00EA3D0B" w:rsidRPr="00006085">
        <w:rPr>
          <w:rFonts w:ascii="Times New Roman" w:hAnsi="Times New Roman" w:cs="Times New Roman"/>
        </w:rPr>
        <w:t>)</w:t>
      </w:r>
      <w:r w:rsidR="00495D98">
        <w:rPr>
          <w:rFonts w:ascii="Times New Roman" w:hAnsi="Times New Roman" w:cs="Times New Roman"/>
        </w:rPr>
        <w:t>]</w:t>
      </w:r>
      <w:commentRangeEnd w:id="1"/>
      <w:r w:rsidR="004901A0">
        <w:rPr>
          <w:rStyle w:val="CommentReference"/>
        </w:rPr>
        <w:commentReference w:id="1"/>
      </w:r>
      <w:r w:rsidR="00CF2C52" w:rsidRPr="00006085">
        <w:rPr>
          <w:rFonts w:ascii="Times New Roman" w:hAnsi="Times New Roman" w:cs="Times New Roman"/>
        </w:rPr>
        <w:t>.</w:t>
      </w:r>
      <w:r w:rsidR="00215782">
        <w:rPr>
          <w:rFonts w:ascii="Times New Roman" w:hAnsi="Times New Roman" w:cs="Times New Roman"/>
        </w:rPr>
        <w:t xml:space="preserve"> </w:t>
      </w:r>
    </w:p>
    <w:p w:rsidR="00846F6C" w:rsidRPr="00006085" w:rsidRDefault="00846F6C" w:rsidP="00B4717B">
      <w:pPr>
        <w:spacing w:after="0" w:line="240" w:lineRule="auto"/>
        <w:jc w:val="both"/>
        <w:rPr>
          <w:rFonts w:ascii="Times New Roman" w:hAnsi="Times New Roman" w:cs="Times New Roman"/>
        </w:rPr>
      </w:pPr>
    </w:p>
    <w:p w:rsidR="00665667" w:rsidRPr="00006085" w:rsidRDefault="00F2446E" w:rsidP="00FF7186">
      <w:pPr>
        <w:spacing w:after="0" w:line="240" w:lineRule="auto"/>
        <w:jc w:val="both"/>
        <w:rPr>
          <w:rFonts w:ascii="Times New Roman" w:hAnsi="Times New Roman" w:cs="Times New Roman"/>
          <w:b/>
        </w:rPr>
      </w:pPr>
      <w:r w:rsidRPr="00006085">
        <w:rPr>
          <w:rFonts w:ascii="Times New Roman" w:hAnsi="Times New Roman" w:cs="Times New Roman"/>
          <w:b/>
        </w:rPr>
        <w:t xml:space="preserve">Please note that failure to confirm receipt of this notice and make the necessary election </w:t>
      </w:r>
      <w:r w:rsidR="0087133D" w:rsidRPr="00006085">
        <w:rPr>
          <w:rFonts w:ascii="Times New Roman" w:hAnsi="Times New Roman" w:cs="Times New Roman"/>
          <w:b/>
        </w:rPr>
        <w:t xml:space="preserve">described below </w:t>
      </w:r>
      <w:r w:rsidR="00367BC6">
        <w:rPr>
          <w:rFonts w:ascii="Times New Roman" w:hAnsi="Times New Roman" w:cs="Times New Roman"/>
          <w:b/>
        </w:rPr>
        <w:t>may</w:t>
      </w:r>
      <w:r w:rsidR="00367BC6" w:rsidRPr="00006085">
        <w:rPr>
          <w:rFonts w:ascii="Times New Roman" w:hAnsi="Times New Roman" w:cs="Times New Roman"/>
          <w:b/>
        </w:rPr>
        <w:t xml:space="preserve"> </w:t>
      </w:r>
      <w:r w:rsidRPr="00006085">
        <w:rPr>
          <w:rFonts w:ascii="Times New Roman" w:hAnsi="Times New Roman" w:cs="Times New Roman"/>
          <w:b/>
        </w:rPr>
        <w:t xml:space="preserve">inhibit our ability to execute </w:t>
      </w:r>
      <w:r w:rsidR="009354F1">
        <w:rPr>
          <w:rFonts w:ascii="Times New Roman" w:hAnsi="Times New Roman" w:cs="Times New Roman"/>
          <w:b/>
        </w:rPr>
        <w:t>s</w:t>
      </w:r>
      <w:r w:rsidRPr="00006085">
        <w:rPr>
          <w:rFonts w:ascii="Times New Roman" w:hAnsi="Times New Roman" w:cs="Times New Roman"/>
          <w:b/>
        </w:rPr>
        <w:t>waps</w:t>
      </w:r>
      <w:r w:rsidR="009354F1">
        <w:rPr>
          <w:rFonts w:ascii="Times New Roman" w:hAnsi="Times New Roman" w:cs="Times New Roman"/>
          <w:b/>
        </w:rPr>
        <w:t xml:space="preserve"> (as defined by CFTC rules) that are not submitted for clearing</w:t>
      </w:r>
      <w:r w:rsidRPr="00006085">
        <w:rPr>
          <w:rFonts w:ascii="Times New Roman" w:hAnsi="Times New Roman" w:cs="Times New Roman"/>
          <w:b/>
        </w:rPr>
        <w:t xml:space="preserve"> </w:t>
      </w:r>
      <w:r w:rsidR="00611EA7" w:rsidRPr="00006085">
        <w:rPr>
          <w:rFonts w:ascii="Times New Roman" w:hAnsi="Times New Roman" w:cs="Times New Roman"/>
          <w:b/>
        </w:rPr>
        <w:t>(</w:t>
      </w:r>
      <w:r w:rsidR="009354F1">
        <w:rPr>
          <w:rFonts w:ascii="Times New Roman" w:hAnsi="Times New Roman" w:cs="Times New Roman"/>
          <w:b/>
        </w:rPr>
        <w:t xml:space="preserve">each, an </w:t>
      </w:r>
      <w:r w:rsidR="009354F1" w:rsidRPr="00006085">
        <w:rPr>
          <w:rFonts w:ascii="Times New Roman" w:hAnsi="Times New Roman" w:cs="Times New Roman"/>
        </w:rPr>
        <w:t>“</w:t>
      </w:r>
      <w:r w:rsidR="009354F1" w:rsidRPr="00006085">
        <w:rPr>
          <w:rFonts w:ascii="Times New Roman" w:hAnsi="Times New Roman" w:cs="Times New Roman"/>
          <w:b/>
        </w:rPr>
        <w:t>Uncleared Swap</w:t>
      </w:r>
      <w:r w:rsidR="009354F1" w:rsidRPr="00006085">
        <w:rPr>
          <w:rFonts w:ascii="Times New Roman" w:hAnsi="Times New Roman" w:cs="Times New Roman"/>
        </w:rPr>
        <w:t>”</w:t>
      </w:r>
      <w:r w:rsidR="00611EA7" w:rsidRPr="00572D74">
        <w:rPr>
          <w:rFonts w:ascii="Times New Roman" w:hAnsi="Times New Roman" w:cs="Times New Roman"/>
          <w:b/>
        </w:rPr>
        <w:t xml:space="preserve">) </w:t>
      </w:r>
      <w:r w:rsidRPr="00006085">
        <w:rPr>
          <w:rFonts w:ascii="Times New Roman" w:hAnsi="Times New Roman" w:cs="Times New Roman"/>
          <w:b/>
        </w:rPr>
        <w:t xml:space="preserve">with </w:t>
      </w:r>
      <w:r w:rsidR="0087133D" w:rsidRPr="00006085">
        <w:rPr>
          <w:rFonts w:ascii="Times New Roman" w:hAnsi="Times New Roman" w:cs="Times New Roman"/>
          <w:b/>
        </w:rPr>
        <w:t>Counterparty</w:t>
      </w:r>
      <w:r w:rsidRPr="00006085">
        <w:rPr>
          <w:rFonts w:ascii="Times New Roman" w:hAnsi="Times New Roman" w:cs="Times New Roman"/>
          <w:b/>
        </w:rPr>
        <w:t xml:space="preserve"> </w:t>
      </w:r>
      <w:r w:rsidR="00940789" w:rsidRPr="006A018E">
        <w:rPr>
          <w:rFonts w:ascii="Times New Roman" w:hAnsi="Times New Roman" w:cs="Times New Roman"/>
          <w:b/>
        </w:rPr>
        <w:t xml:space="preserve">on or </w:t>
      </w:r>
      <w:r w:rsidR="00940789">
        <w:rPr>
          <w:rFonts w:ascii="Times New Roman" w:hAnsi="Times New Roman" w:cs="Times New Roman"/>
          <w:b/>
        </w:rPr>
        <w:t>after</w:t>
      </w:r>
      <w:r w:rsidR="00940789" w:rsidRPr="006A018E">
        <w:rPr>
          <w:rFonts w:ascii="Times New Roman" w:hAnsi="Times New Roman" w:cs="Times New Roman"/>
          <w:b/>
        </w:rPr>
        <w:t xml:space="preserve"> the relevant CFTC compliance date</w:t>
      </w:r>
      <w:r w:rsidR="00940789" w:rsidRPr="006A018E">
        <w:rPr>
          <w:rStyle w:val="FootnoteReference"/>
          <w:rFonts w:ascii="Times New Roman" w:hAnsi="Times New Roman" w:cs="Times New Roman"/>
          <w:b/>
        </w:rPr>
        <w:footnoteReference w:id="3"/>
      </w:r>
      <w:r w:rsidR="00940789" w:rsidRPr="00572D74">
        <w:rPr>
          <w:rFonts w:ascii="Times New Roman" w:hAnsi="Times New Roman" w:cs="Times New Roman"/>
          <w:b/>
        </w:rPr>
        <w:t xml:space="preserve"> </w:t>
      </w:r>
      <w:r w:rsidR="003B6C7D">
        <w:rPr>
          <w:rFonts w:ascii="Times New Roman" w:hAnsi="Times New Roman" w:cs="Times New Roman"/>
          <w:b/>
        </w:rPr>
        <w:t xml:space="preserve">(the “Compliance Date”) </w:t>
      </w:r>
      <w:r w:rsidRPr="00006085">
        <w:rPr>
          <w:rFonts w:ascii="Times New Roman" w:hAnsi="Times New Roman" w:cs="Times New Roman"/>
          <w:b/>
        </w:rPr>
        <w:t>due to CFTC rules.</w:t>
      </w:r>
    </w:p>
    <w:p w:rsidR="00C45042" w:rsidRPr="00006085" w:rsidRDefault="00C45042" w:rsidP="00BE7CEB">
      <w:pPr>
        <w:spacing w:after="0" w:line="240" w:lineRule="auto"/>
        <w:rPr>
          <w:rFonts w:ascii="Times New Roman" w:hAnsi="Times New Roman" w:cs="Times New Roman"/>
        </w:rPr>
      </w:pPr>
    </w:p>
    <w:p w:rsidR="00420786" w:rsidRDefault="00B4087E" w:rsidP="00FF7186">
      <w:pPr>
        <w:spacing w:after="0" w:line="240" w:lineRule="auto"/>
        <w:jc w:val="both"/>
        <w:rPr>
          <w:rFonts w:ascii="Times New Roman" w:hAnsi="Times New Roman" w:cs="Times New Roman"/>
        </w:rPr>
      </w:pPr>
      <w:r w:rsidRPr="00006085">
        <w:rPr>
          <w:rFonts w:ascii="Times New Roman" w:hAnsi="Times New Roman" w:cs="Times New Roman"/>
        </w:rPr>
        <w:t>In accordance with</w:t>
      </w:r>
      <w:r w:rsidR="00EA3D0B" w:rsidRPr="00006085">
        <w:rPr>
          <w:rFonts w:ascii="Times New Roman" w:hAnsi="Times New Roman" w:cs="Times New Roman"/>
        </w:rPr>
        <w:t xml:space="preserve"> CFTC</w:t>
      </w:r>
      <w:r w:rsidR="005B255C" w:rsidRPr="00006085">
        <w:rPr>
          <w:rFonts w:ascii="Times New Roman" w:hAnsi="Times New Roman" w:cs="Times New Roman"/>
        </w:rPr>
        <w:t xml:space="preserve"> </w:t>
      </w:r>
      <w:r w:rsidR="002773D7" w:rsidRPr="00006085">
        <w:rPr>
          <w:rFonts w:ascii="Times New Roman" w:hAnsi="Times New Roman" w:cs="Times New Roman"/>
        </w:rPr>
        <w:t>rule</w:t>
      </w:r>
      <w:r w:rsidR="007E5662" w:rsidRPr="00006085">
        <w:rPr>
          <w:rFonts w:ascii="Times New Roman" w:hAnsi="Times New Roman" w:cs="Times New Roman"/>
        </w:rPr>
        <w:t xml:space="preserve"> 23.701</w:t>
      </w:r>
      <w:r w:rsidR="002773D7" w:rsidRPr="00006085">
        <w:rPr>
          <w:rFonts w:ascii="Times New Roman" w:hAnsi="Times New Roman" w:cs="Times New Roman"/>
        </w:rPr>
        <w:t>,</w:t>
      </w:r>
      <w:r w:rsidR="00B179C6" w:rsidRPr="00006085">
        <w:rPr>
          <w:rFonts w:ascii="Times New Roman" w:hAnsi="Times New Roman" w:cs="Times New Roman"/>
        </w:rPr>
        <w:t xml:space="preserve"> we are </w:t>
      </w:r>
      <w:r w:rsidR="002773D7" w:rsidRPr="00006085">
        <w:rPr>
          <w:rFonts w:ascii="Times New Roman" w:hAnsi="Times New Roman" w:cs="Times New Roman"/>
        </w:rPr>
        <w:t xml:space="preserve">hereby </w:t>
      </w:r>
      <w:r w:rsidR="00055F80" w:rsidRPr="00006085">
        <w:rPr>
          <w:rFonts w:ascii="Times New Roman" w:hAnsi="Times New Roman" w:cs="Times New Roman"/>
        </w:rPr>
        <w:t>notifying</w:t>
      </w:r>
      <w:r w:rsidR="00B179C6" w:rsidRPr="00006085">
        <w:rPr>
          <w:rFonts w:ascii="Times New Roman" w:hAnsi="Times New Roman" w:cs="Times New Roman"/>
        </w:rPr>
        <w:t xml:space="preserve"> </w:t>
      </w:r>
      <w:r w:rsidR="0087133D" w:rsidRPr="00006085">
        <w:rPr>
          <w:rFonts w:ascii="Times New Roman" w:hAnsi="Times New Roman" w:cs="Times New Roman"/>
        </w:rPr>
        <w:t xml:space="preserve">you </w:t>
      </w:r>
      <w:r w:rsidR="002773D7" w:rsidRPr="00006085">
        <w:rPr>
          <w:rFonts w:ascii="Times New Roman" w:hAnsi="Times New Roman" w:cs="Times New Roman"/>
        </w:rPr>
        <w:t>that</w:t>
      </w:r>
      <w:r w:rsidR="0087133D" w:rsidRPr="00006085">
        <w:rPr>
          <w:rFonts w:ascii="Times New Roman" w:hAnsi="Times New Roman" w:cs="Times New Roman"/>
        </w:rPr>
        <w:t>,</w:t>
      </w:r>
      <w:r w:rsidR="00DC265A" w:rsidRPr="00006085">
        <w:rPr>
          <w:rFonts w:ascii="Times New Roman" w:hAnsi="Times New Roman" w:cs="Times New Roman"/>
        </w:rPr>
        <w:t xml:space="preserve"> to the extent</w:t>
      </w:r>
      <w:r w:rsidR="00EA4525">
        <w:rPr>
          <w:rFonts w:ascii="Times New Roman" w:hAnsi="Times New Roman" w:cs="Times New Roman"/>
        </w:rPr>
        <w:t xml:space="preserve"> Counterparty posts</w:t>
      </w:r>
      <w:r w:rsidR="002773D7" w:rsidRPr="00006085">
        <w:rPr>
          <w:rFonts w:ascii="Times New Roman" w:hAnsi="Times New Roman" w:cs="Times New Roman"/>
        </w:rPr>
        <w:t xml:space="preserve"> “</w:t>
      </w:r>
      <w:r w:rsidR="00B179C6" w:rsidRPr="00006085">
        <w:rPr>
          <w:rFonts w:ascii="Times New Roman" w:hAnsi="Times New Roman" w:cs="Times New Roman"/>
        </w:rPr>
        <w:t>Initial Margin</w:t>
      </w:r>
      <w:r w:rsidR="002773D7" w:rsidRPr="00006085">
        <w:rPr>
          <w:rFonts w:ascii="Times New Roman" w:hAnsi="Times New Roman" w:cs="Times New Roman"/>
        </w:rPr>
        <w:t xml:space="preserve">” (as defined in CFTC rule 23.700) </w:t>
      </w:r>
      <w:r w:rsidR="00B154EF" w:rsidRPr="00006085">
        <w:rPr>
          <w:rFonts w:ascii="Times New Roman" w:hAnsi="Times New Roman" w:cs="Times New Roman"/>
        </w:rPr>
        <w:t>(“</w:t>
      </w:r>
      <w:r w:rsidR="00B154EF" w:rsidRPr="00006085">
        <w:rPr>
          <w:rFonts w:ascii="Times New Roman" w:hAnsi="Times New Roman" w:cs="Times New Roman"/>
          <w:b/>
        </w:rPr>
        <w:t>IM</w:t>
      </w:r>
      <w:r w:rsidR="00B154EF" w:rsidRPr="00006085">
        <w:rPr>
          <w:rFonts w:ascii="Times New Roman" w:hAnsi="Times New Roman" w:cs="Times New Roman"/>
        </w:rPr>
        <w:t xml:space="preserve">”) </w:t>
      </w:r>
      <w:r w:rsidR="00B179C6" w:rsidRPr="00006085">
        <w:rPr>
          <w:rFonts w:ascii="Times New Roman" w:hAnsi="Times New Roman" w:cs="Times New Roman"/>
        </w:rPr>
        <w:t xml:space="preserve">in </w:t>
      </w:r>
      <w:r w:rsidR="002773D7" w:rsidRPr="00006085">
        <w:rPr>
          <w:rFonts w:ascii="Times New Roman" w:hAnsi="Times New Roman" w:cs="Times New Roman"/>
        </w:rPr>
        <w:t>respect of any</w:t>
      </w:r>
      <w:r w:rsidR="00B179C6" w:rsidRPr="00006085">
        <w:rPr>
          <w:rFonts w:ascii="Times New Roman" w:hAnsi="Times New Roman" w:cs="Times New Roman"/>
        </w:rPr>
        <w:t xml:space="preserve"> </w:t>
      </w:r>
      <w:r w:rsidR="009354F1">
        <w:rPr>
          <w:rFonts w:ascii="Times New Roman" w:hAnsi="Times New Roman" w:cs="Times New Roman"/>
        </w:rPr>
        <w:t>U</w:t>
      </w:r>
      <w:r w:rsidR="00EA4525">
        <w:rPr>
          <w:rFonts w:ascii="Times New Roman" w:hAnsi="Times New Roman" w:cs="Times New Roman"/>
        </w:rPr>
        <w:t xml:space="preserve">ncleared </w:t>
      </w:r>
      <w:r w:rsidR="009354F1">
        <w:rPr>
          <w:rFonts w:ascii="Times New Roman" w:hAnsi="Times New Roman" w:cs="Times New Roman"/>
        </w:rPr>
        <w:t>S</w:t>
      </w:r>
      <w:r w:rsidR="00B179C6" w:rsidRPr="00006085">
        <w:rPr>
          <w:rFonts w:ascii="Times New Roman" w:hAnsi="Times New Roman" w:cs="Times New Roman"/>
        </w:rPr>
        <w:t xml:space="preserve">wap </w:t>
      </w:r>
      <w:r w:rsidR="007A6845">
        <w:rPr>
          <w:rFonts w:ascii="Times New Roman" w:hAnsi="Times New Roman" w:cs="Times New Roman"/>
        </w:rPr>
        <w:t>between us and Counterparty</w:t>
      </w:r>
      <w:r w:rsidR="009A0EE1">
        <w:rPr>
          <w:rFonts w:ascii="Times New Roman" w:hAnsi="Times New Roman" w:cs="Times New Roman"/>
        </w:rPr>
        <w:t xml:space="preserve"> </w:t>
      </w:r>
      <w:r w:rsidR="00441884">
        <w:rPr>
          <w:rFonts w:ascii="Times New Roman" w:hAnsi="Times New Roman" w:cs="Times New Roman"/>
        </w:rPr>
        <w:t xml:space="preserve">that </w:t>
      </w:r>
      <w:r w:rsidR="00441884" w:rsidRPr="007D0662">
        <w:rPr>
          <w:rFonts w:ascii="Times New Roman" w:hAnsi="Times New Roman" w:cs="Times New Roman"/>
        </w:rPr>
        <w:t xml:space="preserve">is </w:t>
      </w:r>
      <w:r w:rsidR="003E0FAB">
        <w:rPr>
          <w:rFonts w:ascii="Times New Roman" w:hAnsi="Times New Roman" w:cs="Times New Roman"/>
        </w:rPr>
        <w:t>executed</w:t>
      </w:r>
      <w:r w:rsidR="00441884">
        <w:rPr>
          <w:rFonts w:ascii="Times New Roman" w:hAnsi="Times New Roman" w:cs="Times New Roman"/>
        </w:rPr>
        <w:t xml:space="preserve"> </w:t>
      </w:r>
      <w:r w:rsidR="009805B1">
        <w:rPr>
          <w:rFonts w:ascii="Times New Roman" w:hAnsi="Times New Roman" w:cs="Times New Roman"/>
        </w:rPr>
        <w:t xml:space="preserve">on or </w:t>
      </w:r>
      <w:r w:rsidR="001B5D6E">
        <w:rPr>
          <w:rFonts w:ascii="Times New Roman" w:hAnsi="Times New Roman" w:cs="Times New Roman"/>
        </w:rPr>
        <w:t>subsequent to</w:t>
      </w:r>
      <w:r w:rsidR="009805B1">
        <w:rPr>
          <w:rFonts w:ascii="Times New Roman" w:hAnsi="Times New Roman" w:cs="Times New Roman"/>
        </w:rPr>
        <w:t xml:space="preserve"> the </w:t>
      </w:r>
      <w:r w:rsidR="009A574E" w:rsidRPr="003B6C7D">
        <w:rPr>
          <w:rFonts w:ascii="Times New Roman" w:hAnsi="Times New Roman" w:cs="Times New Roman"/>
        </w:rPr>
        <w:t>Compliance Date</w:t>
      </w:r>
      <w:r w:rsidR="0087133D" w:rsidRPr="00006085">
        <w:rPr>
          <w:rFonts w:ascii="Times New Roman" w:hAnsi="Times New Roman" w:cs="Times New Roman"/>
        </w:rPr>
        <w:t xml:space="preserve">, Counterparty </w:t>
      </w:r>
      <w:r w:rsidR="00C27026" w:rsidRPr="00006085">
        <w:rPr>
          <w:rFonts w:ascii="Times New Roman" w:hAnsi="Times New Roman" w:cs="Times New Roman"/>
        </w:rPr>
        <w:t>ha</w:t>
      </w:r>
      <w:r w:rsidR="000237DE" w:rsidRPr="00006085">
        <w:rPr>
          <w:rFonts w:ascii="Times New Roman" w:hAnsi="Times New Roman" w:cs="Times New Roman"/>
        </w:rPr>
        <w:t>s</w:t>
      </w:r>
      <w:r w:rsidR="00C27026" w:rsidRPr="00006085">
        <w:rPr>
          <w:rFonts w:ascii="Times New Roman" w:hAnsi="Times New Roman" w:cs="Times New Roman"/>
        </w:rPr>
        <w:t xml:space="preserve"> the right to </w:t>
      </w:r>
      <w:r w:rsidR="008351D5">
        <w:rPr>
          <w:rFonts w:ascii="Times New Roman" w:hAnsi="Times New Roman" w:cs="Times New Roman"/>
        </w:rPr>
        <w:t>elect</w:t>
      </w:r>
      <w:r w:rsidR="008351D5" w:rsidRPr="00006085">
        <w:rPr>
          <w:rFonts w:ascii="Times New Roman" w:hAnsi="Times New Roman" w:cs="Times New Roman"/>
        </w:rPr>
        <w:t xml:space="preserve"> </w:t>
      </w:r>
      <w:r w:rsidR="00C27026" w:rsidRPr="00006085">
        <w:rPr>
          <w:rFonts w:ascii="Times New Roman" w:hAnsi="Times New Roman" w:cs="Times New Roman"/>
        </w:rPr>
        <w:t xml:space="preserve">that IM </w:t>
      </w:r>
      <w:r w:rsidR="00B179C6" w:rsidRPr="00006085">
        <w:rPr>
          <w:rFonts w:ascii="Times New Roman" w:hAnsi="Times New Roman" w:cs="Times New Roman"/>
        </w:rPr>
        <w:t xml:space="preserve">be segregated </w:t>
      </w:r>
      <w:r w:rsidR="00247B84">
        <w:rPr>
          <w:rFonts w:ascii="Times New Roman" w:hAnsi="Times New Roman" w:cs="Times New Roman"/>
        </w:rPr>
        <w:t>(“</w:t>
      </w:r>
      <w:r w:rsidR="00247B84" w:rsidRPr="00BD6820">
        <w:rPr>
          <w:rFonts w:ascii="Times New Roman" w:hAnsi="Times New Roman" w:cs="Times New Roman"/>
          <w:b/>
        </w:rPr>
        <w:t>IM Segregation</w:t>
      </w:r>
      <w:r w:rsidR="00247B84">
        <w:rPr>
          <w:rFonts w:ascii="Times New Roman" w:hAnsi="Times New Roman" w:cs="Times New Roman"/>
        </w:rPr>
        <w:t xml:space="preserve">”) </w:t>
      </w:r>
      <w:r w:rsidR="00B179C6" w:rsidRPr="00006085">
        <w:rPr>
          <w:rFonts w:ascii="Times New Roman" w:hAnsi="Times New Roman" w:cs="Times New Roman"/>
        </w:rPr>
        <w:t xml:space="preserve">in accordance with </w:t>
      </w:r>
      <w:r w:rsidR="00E45E69">
        <w:rPr>
          <w:rFonts w:ascii="Times New Roman" w:hAnsi="Times New Roman" w:cs="Times New Roman"/>
        </w:rPr>
        <w:t xml:space="preserve">the requirements set forth in </w:t>
      </w:r>
      <w:r w:rsidR="007E5662" w:rsidRPr="00006085">
        <w:rPr>
          <w:rFonts w:ascii="Times New Roman" w:hAnsi="Times New Roman" w:cs="Times New Roman"/>
        </w:rPr>
        <w:t>CFTC</w:t>
      </w:r>
      <w:r w:rsidR="007E5662">
        <w:rPr>
          <w:rFonts w:ascii="Times New Roman" w:hAnsi="Times New Roman" w:cs="Times New Roman"/>
        </w:rPr>
        <w:t xml:space="preserve"> </w:t>
      </w:r>
      <w:r w:rsidR="00DC265A">
        <w:rPr>
          <w:rFonts w:ascii="Times New Roman" w:hAnsi="Times New Roman" w:cs="Times New Roman"/>
        </w:rPr>
        <w:t xml:space="preserve">rules </w:t>
      </w:r>
      <w:r w:rsidR="00B179C6" w:rsidRPr="00B179C6">
        <w:rPr>
          <w:rFonts w:ascii="Times New Roman" w:hAnsi="Times New Roman" w:cs="Times New Roman"/>
        </w:rPr>
        <w:t>23.702 and 23.703</w:t>
      </w:r>
      <w:r w:rsidR="00506C71">
        <w:rPr>
          <w:rFonts w:ascii="Times New Roman" w:hAnsi="Times New Roman" w:cs="Times New Roman"/>
        </w:rPr>
        <w:t xml:space="preserve"> (</w:t>
      </w:r>
      <w:r w:rsidR="00247B84">
        <w:rPr>
          <w:rFonts w:ascii="Times New Roman" w:hAnsi="Times New Roman" w:cs="Times New Roman"/>
        </w:rPr>
        <w:t xml:space="preserve">the </w:t>
      </w:r>
      <w:r w:rsidR="00506C71">
        <w:rPr>
          <w:rFonts w:ascii="Times New Roman" w:hAnsi="Times New Roman" w:cs="Times New Roman"/>
        </w:rPr>
        <w:t>“</w:t>
      </w:r>
      <w:r w:rsidR="00506C71" w:rsidRPr="00FF7186">
        <w:rPr>
          <w:rFonts w:ascii="Times New Roman" w:hAnsi="Times New Roman" w:cs="Times New Roman"/>
          <w:b/>
        </w:rPr>
        <w:t>CFTC Segregation</w:t>
      </w:r>
      <w:r w:rsidR="00247B84">
        <w:rPr>
          <w:rFonts w:ascii="Times New Roman" w:hAnsi="Times New Roman" w:cs="Times New Roman"/>
          <w:b/>
        </w:rPr>
        <w:t xml:space="preserve"> R</w:t>
      </w:r>
      <w:r w:rsidR="00DE110E">
        <w:rPr>
          <w:rFonts w:ascii="Times New Roman" w:hAnsi="Times New Roman" w:cs="Times New Roman"/>
          <w:b/>
        </w:rPr>
        <w:t>egime</w:t>
      </w:r>
      <w:r w:rsidR="00506C71" w:rsidRPr="002E705C">
        <w:rPr>
          <w:rFonts w:ascii="Times New Roman" w:hAnsi="Times New Roman" w:cs="Times New Roman"/>
        </w:rPr>
        <w:t>”)</w:t>
      </w:r>
      <w:r w:rsidR="00B179C6" w:rsidRPr="002E705C">
        <w:rPr>
          <w:rFonts w:ascii="Times New Roman" w:hAnsi="Times New Roman" w:cs="Times New Roman"/>
        </w:rPr>
        <w:t>.</w:t>
      </w:r>
      <w:r w:rsidR="000E6A00">
        <w:rPr>
          <w:rFonts w:ascii="Times New Roman" w:hAnsi="Times New Roman" w:cs="Times New Roman"/>
        </w:rPr>
        <w:t xml:space="preserve">  </w:t>
      </w:r>
      <w:r w:rsidR="00055F80">
        <w:rPr>
          <w:rFonts w:ascii="Times New Roman" w:hAnsi="Times New Roman" w:cs="Times New Roman"/>
        </w:rPr>
        <w:t xml:space="preserve">In the attached Schedule we have </w:t>
      </w:r>
      <w:r w:rsidR="00D6707A">
        <w:rPr>
          <w:rFonts w:ascii="Times New Roman" w:hAnsi="Times New Roman" w:cs="Times New Roman"/>
        </w:rPr>
        <w:t>identified</w:t>
      </w:r>
      <w:r w:rsidR="003D062B">
        <w:rPr>
          <w:rFonts w:ascii="Times New Roman" w:hAnsi="Times New Roman" w:cs="Times New Roman"/>
        </w:rPr>
        <w:t xml:space="preserve"> one or more</w:t>
      </w:r>
      <w:r w:rsidR="00055F80">
        <w:rPr>
          <w:rFonts w:ascii="Times New Roman" w:hAnsi="Times New Roman" w:cs="Times New Roman"/>
        </w:rPr>
        <w:t xml:space="preserve"> </w:t>
      </w:r>
      <w:r w:rsidR="00D56938">
        <w:rPr>
          <w:rFonts w:ascii="Times New Roman" w:hAnsi="Times New Roman" w:cs="Times New Roman"/>
        </w:rPr>
        <w:t>institutions</w:t>
      </w:r>
      <w:r w:rsidR="00055F80">
        <w:rPr>
          <w:rFonts w:ascii="Times New Roman" w:hAnsi="Times New Roman" w:cs="Times New Roman"/>
        </w:rPr>
        <w:t xml:space="preserve"> </w:t>
      </w:r>
      <w:r w:rsidR="006F4E9E">
        <w:rPr>
          <w:rFonts w:ascii="Times New Roman" w:hAnsi="Times New Roman" w:cs="Times New Roman"/>
        </w:rPr>
        <w:t xml:space="preserve">as an acceptable </w:t>
      </w:r>
      <w:r w:rsidR="00D56938">
        <w:rPr>
          <w:rFonts w:ascii="Times New Roman" w:hAnsi="Times New Roman" w:cs="Times New Roman"/>
        </w:rPr>
        <w:t>custodian</w:t>
      </w:r>
      <w:r w:rsidR="006F4E9E">
        <w:rPr>
          <w:rFonts w:ascii="Times New Roman" w:hAnsi="Times New Roman" w:cs="Times New Roman"/>
        </w:rPr>
        <w:t xml:space="preserve"> </w:t>
      </w:r>
      <w:r w:rsidR="00055F80">
        <w:rPr>
          <w:rFonts w:ascii="Times New Roman" w:hAnsi="Times New Roman" w:cs="Times New Roman"/>
        </w:rPr>
        <w:t>for I</w:t>
      </w:r>
      <w:r w:rsidR="000237DE">
        <w:rPr>
          <w:rFonts w:ascii="Times New Roman" w:hAnsi="Times New Roman" w:cs="Times New Roman"/>
        </w:rPr>
        <w:t>M</w:t>
      </w:r>
      <w:r w:rsidR="00055F80">
        <w:rPr>
          <w:rFonts w:ascii="Times New Roman" w:hAnsi="Times New Roman" w:cs="Times New Roman"/>
        </w:rPr>
        <w:t xml:space="preserve"> </w:t>
      </w:r>
      <w:r w:rsidR="00247B84">
        <w:rPr>
          <w:rFonts w:ascii="Times New Roman" w:hAnsi="Times New Roman" w:cs="Times New Roman"/>
        </w:rPr>
        <w:t xml:space="preserve">Segregation </w:t>
      </w:r>
      <w:r w:rsidR="00055F80">
        <w:rPr>
          <w:rFonts w:ascii="Times New Roman" w:hAnsi="Times New Roman" w:cs="Times New Roman"/>
        </w:rPr>
        <w:t xml:space="preserve">and </w:t>
      </w:r>
      <w:r w:rsidR="006F4E9E">
        <w:rPr>
          <w:rFonts w:ascii="Times New Roman" w:hAnsi="Times New Roman" w:cs="Times New Roman"/>
        </w:rPr>
        <w:t xml:space="preserve">provided </w:t>
      </w:r>
      <w:r w:rsidR="00055F80">
        <w:rPr>
          <w:rFonts w:ascii="Times New Roman" w:hAnsi="Times New Roman" w:cs="Times New Roman"/>
        </w:rPr>
        <w:t xml:space="preserve">information regarding the price of </w:t>
      </w:r>
      <w:r w:rsidR="00B154EF">
        <w:rPr>
          <w:rFonts w:ascii="Times New Roman" w:hAnsi="Times New Roman" w:cs="Times New Roman"/>
        </w:rPr>
        <w:t xml:space="preserve">IM </w:t>
      </w:r>
      <w:r w:rsidR="00846F6C">
        <w:rPr>
          <w:rFonts w:ascii="Times New Roman" w:hAnsi="Times New Roman" w:cs="Times New Roman"/>
        </w:rPr>
        <w:t>S</w:t>
      </w:r>
      <w:r w:rsidR="00055F80">
        <w:rPr>
          <w:rFonts w:ascii="Times New Roman" w:hAnsi="Times New Roman" w:cs="Times New Roman"/>
        </w:rPr>
        <w:t>egregation</w:t>
      </w:r>
      <w:r w:rsidR="00B154EF">
        <w:rPr>
          <w:rFonts w:ascii="Times New Roman" w:hAnsi="Times New Roman" w:cs="Times New Roman"/>
        </w:rPr>
        <w:t xml:space="preserve"> based on</w:t>
      </w:r>
      <w:r w:rsidR="00055F80">
        <w:rPr>
          <w:rFonts w:ascii="Times New Roman" w:hAnsi="Times New Roman" w:cs="Times New Roman"/>
        </w:rPr>
        <w:t xml:space="preserve"> information</w:t>
      </w:r>
      <w:r w:rsidR="00B154EF">
        <w:rPr>
          <w:rFonts w:ascii="Times New Roman" w:hAnsi="Times New Roman" w:cs="Times New Roman"/>
        </w:rPr>
        <w:t xml:space="preserve"> available to us</w:t>
      </w:r>
      <w:r w:rsidR="00055F80">
        <w:rPr>
          <w:rFonts w:ascii="Times New Roman" w:hAnsi="Times New Roman" w:cs="Times New Roman"/>
        </w:rPr>
        <w:t>.</w:t>
      </w:r>
      <w:r w:rsidR="00247B84">
        <w:rPr>
          <w:rFonts w:ascii="Times New Roman" w:hAnsi="Times New Roman" w:cs="Times New Roman"/>
        </w:rPr>
        <w:t xml:space="preserve"> </w:t>
      </w:r>
    </w:p>
    <w:p w:rsidR="008D3CE6" w:rsidRDefault="008D3CE6" w:rsidP="00BE7CEB">
      <w:pPr>
        <w:spacing w:after="0" w:line="240" w:lineRule="auto"/>
        <w:rPr>
          <w:rFonts w:ascii="Times New Roman" w:hAnsi="Times New Roman" w:cs="Times New Roman"/>
        </w:rPr>
      </w:pPr>
    </w:p>
    <w:p w:rsidR="003D062B" w:rsidRPr="00FF7186" w:rsidRDefault="00EF49C4" w:rsidP="00BE7CEB">
      <w:pPr>
        <w:spacing w:after="0" w:line="240" w:lineRule="auto"/>
        <w:rPr>
          <w:rFonts w:ascii="Times New Roman" w:hAnsi="Times New Roman" w:cs="Times New Roman"/>
          <w:b/>
        </w:rPr>
      </w:pPr>
      <w:r>
        <w:rPr>
          <w:rFonts w:ascii="Times New Roman" w:hAnsi="Times New Roman" w:cs="Times New Roman"/>
          <w:b/>
        </w:rPr>
        <w:t>We need to obtain the following information as soon as possible i</w:t>
      </w:r>
      <w:r w:rsidR="0000244E" w:rsidRPr="00FF7186">
        <w:rPr>
          <w:rFonts w:ascii="Times New Roman" w:hAnsi="Times New Roman" w:cs="Times New Roman"/>
          <w:b/>
        </w:rPr>
        <w:t xml:space="preserve">n order to satisfy our obligations under </w:t>
      </w:r>
      <w:r w:rsidR="00B154EF" w:rsidRPr="00FF7186">
        <w:rPr>
          <w:rFonts w:ascii="Times New Roman" w:hAnsi="Times New Roman" w:cs="Times New Roman"/>
          <w:b/>
        </w:rPr>
        <w:t>CFTC rules</w:t>
      </w:r>
      <w:r w:rsidR="00506C71" w:rsidRPr="00FF7186">
        <w:rPr>
          <w:rFonts w:ascii="Times New Roman" w:hAnsi="Times New Roman" w:cs="Times New Roman"/>
          <w:b/>
        </w:rPr>
        <w:t>:</w:t>
      </w:r>
    </w:p>
    <w:p w:rsidR="003D062B" w:rsidRPr="00FF7186" w:rsidRDefault="003D062B" w:rsidP="00BE7CEB">
      <w:pPr>
        <w:spacing w:after="0" w:line="240" w:lineRule="auto"/>
        <w:rPr>
          <w:rFonts w:ascii="Times New Roman" w:hAnsi="Times New Roman" w:cs="Times New Roman"/>
          <w:b/>
        </w:rPr>
      </w:pPr>
    </w:p>
    <w:p w:rsidR="00BE7CEB" w:rsidRPr="00FF7186" w:rsidRDefault="00006085" w:rsidP="003D062B">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C</w:t>
      </w:r>
      <w:r w:rsidR="00C65103" w:rsidRPr="00FF7186">
        <w:rPr>
          <w:rFonts w:ascii="Times New Roman" w:hAnsi="Times New Roman" w:cs="Times New Roman"/>
          <w:b/>
        </w:rPr>
        <w:t xml:space="preserve">onfirmation of </w:t>
      </w:r>
      <w:r w:rsidR="00A70249" w:rsidRPr="00FF7186">
        <w:rPr>
          <w:rFonts w:ascii="Times New Roman" w:hAnsi="Times New Roman" w:cs="Times New Roman"/>
          <w:b/>
        </w:rPr>
        <w:t>your</w:t>
      </w:r>
      <w:r w:rsidR="00846F6C" w:rsidRPr="00FF7186">
        <w:rPr>
          <w:rFonts w:ascii="Times New Roman" w:hAnsi="Times New Roman" w:cs="Times New Roman"/>
          <w:b/>
        </w:rPr>
        <w:t xml:space="preserve"> </w:t>
      </w:r>
      <w:r w:rsidR="00C65103" w:rsidRPr="00FF7186">
        <w:rPr>
          <w:rFonts w:ascii="Times New Roman" w:hAnsi="Times New Roman" w:cs="Times New Roman"/>
          <w:b/>
        </w:rPr>
        <w:t>receipt of this notice</w:t>
      </w:r>
      <w:r w:rsidR="003D062B" w:rsidRPr="00FF7186">
        <w:rPr>
          <w:rFonts w:ascii="Times New Roman" w:hAnsi="Times New Roman" w:cs="Times New Roman"/>
          <w:b/>
        </w:rPr>
        <w:t xml:space="preserve">; </w:t>
      </w:r>
      <w:r w:rsidR="003D062B" w:rsidRPr="00FF7186">
        <w:rPr>
          <w:rFonts w:ascii="Times New Roman" w:hAnsi="Times New Roman" w:cs="Times New Roman"/>
          <w:b/>
          <w:u w:val="single"/>
        </w:rPr>
        <w:t>and</w:t>
      </w:r>
      <w:r w:rsidR="003D062B" w:rsidRPr="00FF7186">
        <w:rPr>
          <w:rFonts w:ascii="Times New Roman" w:hAnsi="Times New Roman" w:cs="Times New Roman"/>
          <w:b/>
        </w:rPr>
        <w:t xml:space="preserve"> </w:t>
      </w:r>
    </w:p>
    <w:p w:rsidR="00506C71" w:rsidRPr="00FF7186" w:rsidRDefault="00506C71" w:rsidP="00506C71">
      <w:pPr>
        <w:pStyle w:val="ListParagraph"/>
        <w:spacing w:after="0" w:line="240" w:lineRule="auto"/>
        <w:ind w:left="1080"/>
        <w:rPr>
          <w:rFonts w:ascii="Times New Roman" w:hAnsi="Times New Roman" w:cs="Times New Roman"/>
          <w:b/>
        </w:rPr>
      </w:pPr>
    </w:p>
    <w:p w:rsidR="00A70249" w:rsidRDefault="00A70249" w:rsidP="00943CDB">
      <w:pPr>
        <w:pStyle w:val="ListParagraph"/>
        <w:numPr>
          <w:ilvl w:val="0"/>
          <w:numId w:val="1"/>
        </w:numPr>
        <w:spacing w:after="0" w:line="240" w:lineRule="auto"/>
        <w:jc w:val="both"/>
        <w:rPr>
          <w:rFonts w:ascii="Times New Roman" w:hAnsi="Times New Roman" w:cs="Times New Roman"/>
          <w:b/>
        </w:rPr>
      </w:pPr>
      <w:r w:rsidRPr="00FF7186">
        <w:rPr>
          <w:rFonts w:ascii="Times New Roman" w:hAnsi="Times New Roman" w:cs="Times New Roman"/>
          <w:b/>
        </w:rPr>
        <w:t xml:space="preserve">Counterparty’s </w:t>
      </w:r>
      <w:r w:rsidR="00506C71" w:rsidRPr="00FF7186">
        <w:rPr>
          <w:rFonts w:ascii="Times New Roman" w:hAnsi="Times New Roman" w:cs="Times New Roman"/>
          <w:b/>
        </w:rPr>
        <w:t>electio</w:t>
      </w:r>
      <w:r w:rsidRPr="00FF7186">
        <w:rPr>
          <w:rFonts w:ascii="Times New Roman" w:hAnsi="Times New Roman" w:cs="Times New Roman"/>
          <w:b/>
        </w:rPr>
        <w:t>n to either:</w:t>
      </w:r>
      <w:r w:rsidR="001104E4" w:rsidRPr="00FF7186">
        <w:rPr>
          <w:rFonts w:ascii="Times New Roman" w:hAnsi="Times New Roman" w:cs="Times New Roman"/>
          <w:b/>
        </w:rPr>
        <w:tab/>
      </w:r>
    </w:p>
    <w:p w:rsidR="00C16030" w:rsidRPr="00FF7186" w:rsidRDefault="00C16030" w:rsidP="00FF7186">
      <w:pPr>
        <w:pStyle w:val="ListParagraph"/>
        <w:spacing w:after="0" w:line="240" w:lineRule="auto"/>
        <w:ind w:left="1080"/>
        <w:jc w:val="both"/>
        <w:rPr>
          <w:rFonts w:ascii="Times New Roman" w:hAnsi="Times New Roman" w:cs="Times New Roman"/>
          <w:b/>
        </w:rPr>
      </w:pPr>
    </w:p>
    <w:p w:rsidR="00EC4376" w:rsidRDefault="001D39AA" w:rsidP="00BB4A65">
      <w:pPr>
        <w:spacing w:after="0" w:line="240" w:lineRule="auto"/>
        <w:ind w:left="2160" w:hanging="720"/>
        <w:jc w:val="both"/>
        <w:rPr>
          <w:rFonts w:ascii="Times New Roman" w:hAnsi="Times New Roman" w:cs="Times New Roman"/>
        </w:rPr>
      </w:pPr>
      <w:r>
        <w:rPr>
          <w:szCs w:val="24"/>
        </w:rPr>
        <w:t>●</w:t>
      </w:r>
      <w:r w:rsidR="00E45E69" w:rsidRPr="007856CE">
        <w:rPr>
          <w:rFonts w:ascii="Times New Roman" w:hAnsi="Times New Roman" w:cs="Times New Roman"/>
          <w:b/>
          <w:sz w:val="44"/>
          <w:szCs w:val="44"/>
        </w:rPr>
        <w:tab/>
      </w:r>
      <w:r w:rsidR="00506C71" w:rsidRPr="00F44E69">
        <w:rPr>
          <w:rFonts w:ascii="Times New Roman" w:hAnsi="Times New Roman" w:cs="Times New Roman"/>
          <w:b/>
          <w:i/>
          <w:u w:val="single"/>
        </w:rPr>
        <w:t>require</w:t>
      </w:r>
      <w:r w:rsidR="00506C71" w:rsidRPr="00F44E69">
        <w:rPr>
          <w:rFonts w:ascii="Times New Roman" w:hAnsi="Times New Roman" w:cs="Times New Roman"/>
        </w:rPr>
        <w:t xml:space="preserve"> IM Segregation</w:t>
      </w:r>
      <w:r w:rsidR="0000244E" w:rsidRPr="00F44E69">
        <w:rPr>
          <w:rFonts w:ascii="Times New Roman" w:hAnsi="Times New Roman" w:cs="Times New Roman"/>
        </w:rPr>
        <w:t xml:space="preserve"> in accordance with </w:t>
      </w:r>
      <w:r w:rsidR="00DE110E">
        <w:rPr>
          <w:rFonts w:ascii="Times New Roman" w:hAnsi="Times New Roman" w:cs="Times New Roman"/>
        </w:rPr>
        <w:t xml:space="preserve">the </w:t>
      </w:r>
      <w:r w:rsidR="0000244E" w:rsidRPr="00F44E69">
        <w:rPr>
          <w:rFonts w:ascii="Times New Roman" w:hAnsi="Times New Roman" w:cs="Times New Roman"/>
        </w:rPr>
        <w:t>CFT</w:t>
      </w:r>
      <w:r w:rsidR="00A70249" w:rsidRPr="00F44E69">
        <w:rPr>
          <w:rFonts w:ascii="Times New Roman" w:hAnsi="Times New Roman" w:cs="Times New Roman"/>
        </w:rPr>
        <w:t xml:space="preserve">C </w:t>
      </w:r>
      <w:r w:rsidR="00247B84">
        <w:rPr>
          <w:rFonts w:ascii="Times New Roman" w:hAnsi="Times New Roman" w:cs="Times New Roman"/>
        </w:rPr>
        <w:t xml:space="preserve">Segregation </w:t>
      </w:r>
      <w:r w:rsidR="00DE110E">
        <w:rPr>
          <w:rFonts w:ascii="Times New Roman" w:hAnsi="Times New Roman" w:cs="Times New Roman"/>
        </w:rPr>
        <w:t>Regime</w:t>
      </w:r>
      <w:r w:rsidR="00BB4A65">
        <w:rPr>
          <w:rFonts w:ascii="Times New Roman" w:hAnsi="Times New Roman" w:cs="Times New Roman"/>
        </w:rPr>
        <w:t xml:space="preserve">. </w:t>
      </w:r>
    </w:p>
    <w:p w:rsidR="001104E4" w:rsidRPr="00F44E69" w:rsidRDefault="00BB4A65" w:rsidP="00EC4376">
      <w:pPr>
        <w:spacing w:after="0" w:line="240" w:lineRule="auto"/>
        <w:ind w:left="2160"/>
        <w:jc w:val="both"/>
        <w:rPr>
          <w:rFonts w:ascii="Times New Roman" w:hAnsi="Times New Roman" w:cs="Times New Roman"/>
        </w:rPr>
      </w:pPr>
      <w:r>
        <w:rPr>
          <w:rFonts w:ascii="Times New Roman" w:hAnsi="Times New Roman" w:cs="Times New Roman"/>
          <w:i/>
        </w:rPr>
        <w:t xml:space="preserve">Note: </w:t>
      </w:r>
      <w:r w:rsidR="000D128E">
        <w:rPr>
          <w:rFonts w:ascii="Times New Roman" w:hAnsi="Times New Roman" w:cs="Times New Roman"/>
          <w:i/>
        </w:rPr>
        <w:t xml:space="preserve">If </w:t>
      </w:r>
      <w:r w:rsidR="00265B82">
        <w:rPr>
          <w:rFonts w:ascii="Times New Roman" w:hAnsi="Times New Roman" w:cs="Times New Roman"/>
          <w:i/>
        </w:rPr>
        <w:t>Counterparty</w:t>
      </w:r>
      <w:r w:rsidR="000D128E">
        <w:rPr>
          <w:rFonts w:ascii="Times New Roman" w:hAnsi="Times New Roman" w:cs="Times New Roman"/>
          <w:i/>
        </w:rPr>
        <w:t xml:space="preserve"> </w:t>
      </w:r>
      <w:r>
        <w:rPr>
          <w:rFonts w:ascii="Times New Roman" w:hAnsi="Times New Roman" w:cs="Times New Roman"/>
          <w:i/>
        </w:rPr>
        <w:t>choos</w:t>
      </w:r>
      <w:r w:rsidR="000D128E">
        <w:rPr>
          <w:rFonts w:ascii="Times New Roman" w:hAnsi="Times New Roman" w:cs="Times New Roman"/>
          <w:i/>
        </w:rPr>
        <w:t>e</w:t>
      </w:r>
      <w:r w:rsidR="00265B82">
        <w:rPr>
          <w:rFonts w:ascii="Times New Roman" w:hAnsi="Times New Roman" w:cs="Times New Roman"/>
          <w:i/>
        </w:rPr>
        <w:t>s</w:t>
      </w:r>
      <w:r>
        <w:rPr>
          <w:rFonts w:ascii="Times New Roman" w:hAnsi="Times New Roman" w:cs="Times New Roman"/>
          <w:i/>
        </w:rPr>
        <w:t xml:space="preserve"> this first election</w:t>
      </w:r>
      <w:r w:rsidR="000D128E">
        <w:rPr>
          <w:rFonts w:ascii="Times New Roman" w:hAnsi="Times New Roman" w:cs="Times New Roman"/>
          <w:i/>
        </w:rPr>
        <w:t xml:space="preserve">, </w:t>
      </w:r>
      <w:r w:rsidR="00FE64E6">
        <w:rPr>
          <w:rFonts w:ascii="Times New Roman" w:hAnsi="Times New Roman" w:cs="Times New Roman"/>
          <w:i/>
        </w:rPr>
        <w:t>certain documentation</w:t>
      </w:r>
      <w:r w:rsidR="009C3994">
        <w:rPr>
          <w:rFonts w:ascii="Times New Roman" w:hAnsi="Times New Roman" w:cs="Times New Roman"/>
          <w:i/>
        </w:rPr>
        <w:t>,</w:t>
      </w:r>
      <w:r w:rsidR="00FE64E6">
        <w:rPr>
          <w:rFonts w:ascii="Times New Roman" w:hAnsi="Times New Roman" w:cs="Times New Roman"/>
          <w:i/>
        </w:rPr>
        <w:t xml:space="preserve"> including a </w:t>
      </w:r>
      <w:r w:rsidR="000D128E">
        <w:rPr>
          <w:rFonts w:ascii="Times New Roman" w:hAnsi="Times New Roman" w:cs="Times New Roman"/>
          <w:i/>
        </w:rPr>
        <w:t>tri-party custodial agreement</w:t>
      </w:r>
      <w:r>
        <w:rPr>
          <w:rFonts w:ascii="Times New Roman" w:hAnsi="Times New Roman" w:cs="Times New Roman"/>
          <w:i/>
        </w:rPr>
        <w:t xml:space="preserve"> </w:t>
      </w:r>
      <w:r w:rsidR="000D128E">
        <w:rPr>
          <w:rFonts w:ascii="Times New Roman" w:hAnsi="Times New Roman" w:cs="Times New Roman"/>
          <w:i/>
        </w:rPr>
        <w:t>that meets the requirements of the CFTC Segregation Regime</w:t>
      </w:r>
      <w:r w:rsidR="00FE64E6">
        <w:rPr>
          <w:rFonts w:ascii="Times New Roman" w:hAnsi="Times New Roman" w:cs="Times New Roman"/>
          <w:i/>
        </w:rPr>
        <w:t>, must be put in place</w:t>
      </w:r>
      <w:r w:rsidR="000D128E">
        <w:rPr>
          <w:rFonts w:ascii="Times New Roman" w:hAnsi="Times New Roman" w:cs="Times New Roman"/>
          <w:i/>
        </w:rPr>
        <w:t xml:space="preserve">.  </w:t>
      </w:r>
      <w:r w:rsidR="00265B82">
        <w:rPr>
          <w:rFonts w:ascii="Times New Roman" w:hAnsi="Times New Roman" w:cs="Times New Roman"/>
          <w:i/>
        </w:rPr>
        <w:t>After the Compliance Date, c</w:t>
      </w:r>
      <w:r w:rsidR="000D128E">
        <w:rPr>
          <w:rFonts w:ascii="Times New Roman" w:hAnsi="Times New Roman" w:cs="Times New Roman"/>
          <w:i/>
        </w:rPr>
        <w:t xml:space="preserve">hoosing this election </w:t>
      </w:r>
      <w:r>
        <w:rPr>
          <w:rFonts w:ascii="Times New Roman" w:hAnsi="Times New Roman" w:cs="Times New Roman"/>
          <w:i/>
        </w:rPr>
        <w:t xml:space="preserve">may </w:t>
      </w:r>
      <w:r w:rsidR="00054B97">
        <w:rPr>
          <w:rFonts w:ascii="Times New Roman" w:hAnsi="Times New Roman" w:cs="Times New Roman"/>
          <w:i/>
        </w:rPr>
        <w:t xml:space="preserve">prevent </w:t>
      </w:r>
      <w:r>
        <w:rPr>
          <w:rFonts w:ascii="Times New Roman" w:hAnsi="Times New Roman" w:cs="Times New Roman"/>
          <w:i/>
        </w:rPr>
        <w:t xml:space="preserve">us from entering into </w:t>
      </w:r>
      <w:r w:rsidR="000D128E">
        <w:rPr>
          <w:rFonts w:ascii="Times New Roman" w:hAnsi="Times New Roman" w:cs="Times New Roman"/>
          <w:i/>
        </w:rPr>
        <w:t xml:space="preserve">new </w:t>
      </w:r>
      <w:r w:rsidR="006601BF">
        <w:rPr>
          <w:rFonts w:ascii="Times New Roman" w:hAnsi="Times New Roman" w:cs="Times New Roman"/>
          <w:i/>
        </w:rPr>
        <w:t>U</w:t>
      </w:r>
      <w:r w:rsidR="000D128E">
        <w:rPr>
          <w:rFonts w:ascii="Times New Roman" w:hAnsi="Times New Roman" w:cs="Times New Roman"/>
          <w:i/>
        </w:rPr>
        <w:t xml:space="preserve">ncleared </w:t>
      </w:r>
      <w:r w:rsidR="006601BF">
        <w:rPr>
          <w:rFonts w:ascii="Times New Roman" w:hAnsi="Times New Roman" w:cs="Times New Roman"/>
          <w:i/>
        </w:rPr>
        <w:t>S</w:t>
      </w:r>
      <w:r w:rsidR="000D128E">
        <w:rPr>
          <w:rFonts w:ascii="Times New Roman" w:hAnsi="Times New Roman" w:cs="Times New Roman"/>
          <w:i/>
        </w:rPr>
        <w:t xml:space="preserve">waps with </w:t>
      </w:r>
      <w:r w:rsidR="009079C1">
        <w:rPr>
          <w:rFonts w:ascii="Times New Roman" w:hAnsi="Times New Roman" w:cs="Times New Roman"/>
          <w:i/>
        </w:rPr>
        <w:t>Counterparty</w:t>
      </w:r>
      <w:r w:rsidR="000D128E">
        <w:rPr>
          <w:rFonts w:ascii="Times New Roman" w:hAnsi="Times New Roman" w:cs="Times New Roman"/>
          <w:i/>
        </w:rPr>
        <w:t xml:space="preserve"> until such </w:t>
      </w:r>
      <w:r w:rsidR="00FE64E6">
        <w:rPr>
          <w:rFonts w:ascii="Times New Roman" w:hAnsi="Times New Roman" w:cs="Times New Roman"/>
          <w:i/>
        </w:rPr>
        <w:t>documentation is in place</w:t>
      </w:r>
      <w:r w:rsidR="00006085" w:rsidRPr="00F44E69">
        <w:rPr>
          <w:rFonts w:ascii="Times New Roman" w:hAnsi="Times New Roman" w:cs="Times New Roman"/>
        </w:rPr>
        <w:t>;</w:t>
      </w:r>
      <w:r w:rsidR="00F2446E">
        <w:rPr>
          <w:rStyle w:val="FootnoteReference"/>
          <w:rFonts w:ascii="Times New Roman" w:hAnsi="Times New Roman" w:cs="Times New Roman"/>
        </w:rPr>
        <w:footnoteReference w:id="4"/>
      </w:r>
      <w:r w:rsidR="00506C71" w:rsidRPr="00F44E69">
        <w:rPr>
          <w:rFonts w:ascii="Times New Roman" w:hAnsi="Times New Roman" w:cs="Times New Roman"/>
        </w:rPr>
        <w:t xml:space="preserve"> </w:t>
      </w:r>
      <w:r w:rsidR="005B7FDC" w:rsidRPr="00F44E69">
        <w:rPr>
          <w:rFonts w:ascii="Times New Roman" w:hAnsi="Times New Roman" w:cs="Times New Roman"/>
        </w:rPr>
        <w:t>or</w:t>
      </w:r>
    </w:p>
    <w:p w:rsidR="001104E4" w:rsidRDefault="001104E4" w:rsidP="00824DAA">
      <w:pPr>
        <w:pStyle w:val="ListParagraph"/>
        <w:spacing w:after="0" w:line="240" w:lineRule="auto"/>
        <w:ind w:left="2520" w:firstLine="360"/>
        <w:jc w:val="both"/>
        <w:rPr>
          <w:rFonts w:ascii="Times New Roman" w:hAnsi="Times New Roman" w:cs="Times New Roman"/>
        </w:rPr>
      </w:pPr>
    </w:p>
    <w:p w:rsidR="00E45E69" w:rsidRPr="008640A1" w:rsidRDefault="001D39AA">
      <w:pPr>
        <w:pStyle w:val="ListParagraph"/>
        <w:spacing w:after="0" w:line="240" w:lineRule="auto"/>
        <w:ind w:left="2160" w:hanging="720"/>
        <w:jc w:val="both"/>
      </w:pPr>
      <w:r>
        <w:rPr>
          <w:szCs w:val="24"/>
        </w:rPr>
        <w:t>●</w:t>
      </w:r>
      <w:r w:rsidR="00E45E69" w:rsidRPr="007856CE">
        <w:rPr>
          <w:rFonts w:ascii="Times New Roman" w:hAnsi="Times New Roman" w:cs="Times New Roman"/>
          <w:b/>
          <w:sz w:val="44"/>
          <w:szCs w:val="44"/>
        </w:rPr>
        <w:tab/>
      </w:r>
      <w:r w:rsidR="00506C71" w:rsidRPr="005D2B51">
        <w:rPr>
          <w:rFonts w:ascii="Times New Roman" w:hAnsi="Times New Roman" w:cs="Times New Roman"/>
          <w:b/>
          <w:i/>
          <w:u w:val="single"/>
        </w:rPr>
        <w:t>not require</w:t>
      </w:r>
      <w:r w:rsidR="0000244E">
        <w:rPr>
          <w:rFonts w:ascii="Times New Roman" w:hAnsi="Times New Roman" w:cs="Times New Roman"/>
        </w:rPr>
        <w:t xml:space="preserve"> IM</w:t>
      </w:r>
      <w:r w:rsidR="005B7FDC">
        <w:rPr>
          <w:rFonts w:ascii="Times New Roman" w:hAnsi="Times New Roman" w:cs="Times New Roman"/>
        </w:rPr>
        <w:t xml:space="preserve"> Segregation</w:t>
      </w:r>
      <w:r w:rsidR="00247B84">
        <w:rPr>
          <w:rFonts w:ascii="Times New Roman" w:hAnsi="Times New Roman" w:cs="Times New Roman"/>
        </w:rPr>
        <w:t xml:space="preserve"> in accordance with </w:t>
      </w:r>
      <w:r w:rsidR="00DE110E">
        <w:rPr>
          <w:rFonts w:ascii="Times New Roman" w:hAnsi="Times New Roman" w:cs="Times New Roman"/>
        </w:rPr>
        <w:t xml:space="preserve">the </w:t>
      </w:r>
      <w:r w:rsidR="00247B84">
        <w:rPr>
          <w:rFonts w:ascii="Times New Roman" w:hAnsi="Times New Roman" w:cs="Times New Roman"/>
        </w:rPr>
        <w:t xml:space="preserve">CFTC Segregation </w:t>
      </w:r>
      <w:r w:rsidR="00DE110E">
        <w:rPr>
          <w:rFonts w:ascii="Times New Roman" w:hAnsi="Times New Roman" w:cs="Times New Roman"/>
        </w:rPr>
        <w:t>Regime</w:t>
      </w:r>
      <w:r w:rsidR="00F2446E">
        <w:rPr>
          <w:rFonts w:ascii="Times New Roman" w:hAnsi="Times New Roman" w:cs="Times New Roman"/>
        </w:rPr>
        <w:t>.</w:t>
      </w:r>
      <w:r w:rsidR="005B7FDC">
        <w:rPr>
          <w:rFonts w:ascii="Times New Roman" w:hAnsi="Times New Roman" w:cs="Times New Roman"/>
        </w:rPr>
        <w:t xml:space="preserve"> </w:t>
      </w:r>
      <w:r w:rsidR="00E45E69">
        <w:rPr>
          <w:rFonts w:ascii="Times New Roman" w:hAnsi="Times New Roman" w:cs="Times New Roman"/>
        </w:rPr>
        <w:t xml:space="preserve"> </w:t>
      </w:r>
      <w:r w:rsidR="00E45E69" w:rsidRPr="008640A1">
        <w:rPr>
          <w:rFonts w:ascii="Times New Roman" w:hAnsi="Times New Roman" w:cs="Times New Roman"/>
          <w:i/>
        </w:rPr>
        <w:t xml:space="preserve">Note: </w:t>
      </w:r>
      <w:r w:rsidR="000D128E">
        <w:rPr>
          <w:rFonts w:ascii="Times New Roman" w:hAnsi="Times New Roman" w:cs="Times New Roman"/>
          <w:i/>
        </w:rPr>
        <w:t xml:space="preserve">If </w:t>
      </w:r>
      <w:r w:rsidR="00265B82">
        <w:rPr>
          <w:rFonts w:ascii="Times New Roman" w:hAnsi="Times New Roman" w:cs="Times New Roman"/>
          <w:i/>
        </w:rPr>
        <w:t>Counterparty</w:t>
      </w:r>
      <w:r w:rsidR="000D128E">
        <w:rPr>
          <w:rFonts w:ascii="Times New Roman" w:hAnsi="Times New Roman" w:cs="Times New Roman"/>
          <w:i/>
        </w:rPr>
        <w:t xml:space="preserve"> </w:t>
      </w:r>
      <w:r w:rsidR="006B23EA">
        <w:rPr>
          <w:rFonts w:ascii="Times New Roman" w:hAnsi="Times New Roman" w:cs="Times New Roman"/>
          <w:i/>
        </w:rPr>
        <w:t>choos</w:t>
      </w:r>
      <w:r w:rsidR="000D128E">
        <w:rPr>
          <w:rFonts w:ascii="Times New Roman" w:hAnsi="Times New Roman" w:cs="Times New Roman"/>
          <w:i/>
        </w:rPr>
        <w:t>e</w:t>
      </w:r>
      <w:r w:rsidR="00265B82">
        <w:rPr>
          <w:rFonts w:ascii="Times New Roman" w:hAnsi="Times New Roman" w:cs="Times New Roman"/>
          <w:i/>
        </w:rPr>
        <w:t>s</w:t>
      </w:r>
      <w:r w:rsidR="006B23EA">
        <w:rPr>
          <w:rFonts w:ascii="Times New Roman" w:hAnsi="Times New Roman" w:cs="Times New Roman"/>
          <w:i/>
        </w:rPr>
        <w:t xml:space="preserve"> </w:t>
      </w:r>
      <w:r w:rsidR="00E45E69" w:rsidRPr="008640A1">
        <w:rPr>
          <w:rFonts w:ascii="Times New Roman" w:hAnsi="Times New Roman" w:cs="Times New Roman"/>
          <w:i/>
        </w:rPr>
        <w:t xml:space="preserve">this </w:t>
      </w:r>
      <w:r w:rsidR="006B23EA">
        <w:rPr>
          <w:rFonts w:ascii="Times New Roman" w:hAnsi="Times New Roman" w:cs="Times New Roman"/>
          <w:i/>
        </w:rPr>
        <w:t xml:space="preserve">second </w:t>
      </w:r>
      <w:r w:rsidR="00E45E69" w:rsidRPr="008640A1">
        <w:rPr>
          <w:rFonts w:ascii="Times New Roman" w:hAnsi="Times New Roman" w:cs="Times New Roman"/>
          <w:i/>
        </w:rPr>
        <w:t xml:space="preserve">election </w:t>
      </w:r>
      <w:r w:rsidR="009079C1">
        <w:rPr>
          <w:rFonts w:ascii="Times New Roman" w:hAnsi="Times New Roman" w:cs="Times New Roman"/>
          <w:i/>
        </w:rPr>
        <w:t xml:space="preserve">Counterparty is </w:t>
      </w:r>
      <w:r w:rsidR="00DE110E">
        <w:rPr>
          <w:rFonts w:ascii="Times New Roman" w:hAnsi="Times New Roman" w:cs="Times New Roman"/>
          <w:i/>
        </w:rPr>
        <w:t>free to make or retain other arrangement</w:t>
      </w:r>
      <w:r w:rsidR="00556030">
        <w:rPr>
          <w:rFonts w:ascii="Times New Roman" w:hAnsi="Times New Roman" w:cs="Times New Roman"/>
          <w:i/>
        </w:rPr>
        <w:t>s</w:t>
      </w:r>
      <w:r w:rsidR="00DE110E">
        <w:rPr>
          <w:rFonts w:ascii="Times New Roman" w:hAnsi="Times New Roman" w:cs="Times New Roman"/>
          <w:i/>
        </w:rPr>
        <w:t xml:space="preserve"> for IM Segregation.  This election </w:t>
      </w:r>
      <w:r w:rsidR="00E45E69">
        <w:rPr>
          <w:rFonts w:ascii="Times New Roman" w:hAnsi="Times New Roman" w:cs="Times New Roman"/>
          <w:i/>
        </w:rPr>
        <w:t>will</w:t>
      </w:r>
      <w:r w:rsidR="00E45E69" w:rsidRPr="008640A1">
        <w:rPr>
          <w:rFonts w:ascii="Times New Roman" w:hAnsi="Times New Roman" w:cs="Times New Roman"/>
          <w:i/>
        </w:rPr>
        <w:t xml:space="preserve"> </w:t>
      </w:r>
      <w:r w:rsidR="00E45E69" w:rsidRPr="00824DAA">
        <w:rPr>
          <w:rFonts w:ascii="Times New Roman" w:hAnsi="Times New Roman"/>
          <w:i/>
          <w:u w:val="single"/>
        </w:rPr>
        <w:t>not</w:t>
      </w:r>
      <w:r w:rsidR="00E45E69" w:rsidRPr="008640A1">
        <w:rPr>
          <w:rFonts w:ascii="Times New Roman" w:hAnsi="Times New Roman" w:cs="Times New Roman"/>
          <w:i/>
        </w:rPr>
        <w:t xml:space="preserve"> impact Counterparty’s existing segregation arrangements or negotiations</w:t>
      </w:r>
      <w:r w:rsidR="00DE110E">
        <w:rPr>
          <w:rFonts w:ascii="Times New Roman" w:hAnsi="Times New Roman" w:cs="Times New Roman"/>
          <w:i/>
        </w:rPr>
        <w:t>, if any</w:t>
      </w:r>
      <w:r w:rsidR="00E45E69" w:rsidRPr="008640A1">
        <w:rPr>
          <w:rFonts w:ascii="Times New Roman" w:hAnsi="Times New Roman" w:cs="Times New Roman"/>
          <w:i/>
        </w:rPr>
        <w:t>.</w:t>
      </w:r>
    </w:p>
    <w:p w:rsidR="00E6782E" w:rsidRPr="00F44E69" w:rsidRDefault="00E6782E" w:rsidP="00824DAA">
      <w:pPr>
        <w:spacing w:after="0" w:line="240" w:lineRule="auto"/>
        <w:jc w:val="both"/>
        <w:rPr>
          <w:rFonts w:ascii="Times New Roman" w:hAnsi="Times New Roman" w:cs="Times New Roman"/>
        </w:rPr>
      </w:pPr>
    </w:p>
    <w:p w:rsidR="001B5D6E" w:rsidRDefault="00215782" w:rsidP="00824DAA">
      <w:pPr>
        <w:spacing w:after="0" w:line="240" w:lineRule="auto"/>
        <w:jc w:val="both"/>
        <w:rPr>
          <w:rFonts w:ascii="Times New Roman" w:hAnsi="Times New Roman" w:cs="Times New Roman"/>
        </w:rPr>
      </w:pPr>
      <w:r>
        <w:rPr>
          <w:rFonts w:ascii="Times New Roman" w:hAnsi="Times New Roman" w:cs="Times New Roman"/>
        </w:rPr>
        <w:t>[</w:t>
      </w:r>
      <w:commentRangeStart w:id="2"/>
      <w:r w:rsidR="00E25661">
        <w:rPr>
          <w:rFonts w:ascii="Times New Roman" w:hAnsi="Times New Roman" w:cs="Times New Roman"/>
        </w:rPr>
        <w:t xml:space="preserve">Please complete the </w:t>
      </w:r>
      <w:r w:rsidR="00AB1399">
        <w:rPr>
          <w:rFonts w:ascii="Times New Roman" w:hAnsi="Times New Roman" w:cs="Times New Roman"/>
        </w:rPr>
        <w:t xml:space="preserve">CFTC IM Segregation </w:t>
      </w:r>
      <w:r w:rsidR="00560374">
        <w:rPr>
          <w:rFonts w:ascii="Times New Roman" w:hAnsi="Times New Roman" w:cs="Times New Roman"/>
        </w:rPr>
        <w:t xml:space="preserve">Election </w:t>
      </w:r>
      <w:r w:rsidR="00AB1399">
        <w:rPr>
          <w:rFonts w:ascii="Times New Roman" w:hAnsi="Times New Roman" w:cs="Times New Roman"/>
        </w:rPr>
        <w:t>Letter</w:t>
      </w:r>
      <w:r w:rsidR="00560374">
        <w:rPr>
          <w:rFonts w:ascii="Times New Roman" w:hAnsi="Times New Roman" w:cs="Times New Roman"/>
        </w:rPr>
        <w:t xml:space="preserve"> </w:t>
      </w:r>
      <w:r w:rsidR="00A05FC9">
        <w:rPr>
          <w:rFonts w:ascii="Times New Roman" w:hAnsi="Times New Roman" w:cs="Times New Roman"/>
        </w:rPr>
        <w:t>attached</w:t>
      </w:r>
      <w:r w:rsidR="006872C3">
        <w:rPr>
          <w:rFonts w:ascii="Times New Roman" w:hAnsi="Times New Roman" w:cs="Times New Roman"/>
        </w:rPr>
        <w:t xml:space="preserve"> </w:t>
      </w:r>
      <w:r w:rsidR="008351D5">
        <w:rPr>
          <w:rFonts w:ascii="Times New Roman" w:hAnsi="Times New Roman" w:cs="Times New Roman"/>
        </w:rPr>
        <w:t>to this notice</w:t>
      </w:r>
      <w:r w:rsidR="00A05FC9">
        <w:rPr>
          <w:rFonts w:ascii="Times New Roman" w:hAnsi="Times New Roman" w:cs="Times New Roman"/>
        </w:rPr>
        <w:t xml:space="preserve"> as Exhibit A </w:t>
      </w:r>
      <w:r w:rsidR="00560374">
        <w:rPr>
          <w:rFonts w:ascii="Times New Roman" w:hAnsi="Times New Roman" w:cs="Times New Roman"/>
        </w:rPr>
        <w:t xml:space="preserve">and deliver it to us </w:t>
      </w:r>
      <w:r w:rsidR="0064067D">
        <w:rPr>
          <w:rFonts w:ascii="Times New Roman" w:hAnsi="Times New Roman" w:cs="Times New Roman"/>
        </w:rPr>
        <w:t>as soon as possible</w:t>
      </w:r>
      <w:r w:rsidR="00560374">
        <w:rPr>
          <w:rFonts w:ascii="Times New Roman" w:hAnsi="Times New Roman" w:cs="Times New Roman"/>
        </w:rPr>
        <w:t>.</w:t>
      </w:r>
      <w:commentRangeEnd w:id="2"/>
      <w:r w:rsidR="006B23EA">
        <w:rPr>
          <w:rStyle w:val="CommentReference"/>
        </w:rPr>
        <w:commentReference w:id="2"/>
      </w:r>
      <w:r>
        <w:rPr>
          <w:rFonts w:ascii="Times New Roman" w:hAnsi="Times New Roman" w:cs="Times New Roman"/>
        </w:rPr>
        <w:t>]</w:t>
      </w:r>
      <w:r w:rsidR="00C16030">
        <w:rPr>
          <w:rFonts w:ascii="Times New Roman" w:hAnsi="Times New Roman" w:cs="Times New Roman"/>
        </w:rPr>
        <w:t xml:space="preserve"> </w:t>
      </w:r>
      <w:r w:rsidR="001F32DF">
        <w:rPr>
          <w:rFonts w:ascii="Times New Roman" w:hAnsi="Times New Roman" w:cs="Times New Roman"/>
        </w:rPr>
        <w:t xml:space="preserve"> </w:t>
      </w:r>
    </w:p>
    <w:p w:rsidR="001B5D6E" w:rsidRDefault="001B5D6E" w:rsidP="00824DAA">
      <w:pPr>
        <w:spacing w:after="0" w:line="240" w:lineRule="auto"/>
        <w:jc w:val="both"/>
        <w:rPr>
          <w:rFonts w:ascii="Times New Roman" w:hAnsi="Times New Roman" w:cs="Times New Roman"/>
        </w:rPr>
      </w:pPr>
    </w:p>
    <w:p w:rsidR="00865F0F" w:rsidRDefault="003E66BC" w:rsidP="00824DAA">
      <w:pPr>
        <w:spacing w:after="0" w:line="240" w:lineRule="auto"/>
        <w:jc w:val="both"/>
        <w:rPr>
          <w:rFonts w:ascii="Times New Roman" w:hAnsi="Times New Roman" w:cs="Times New Roman"/>
        </w:rPr>
      </w:pPr>
      <w:r>
        <w:rPr>
          <w:rFonts w:ascii="Times New Roman" w:hAnsi="Times New Roman" w:cs="Times New Roman"/>
        </w:rPr>
        <w:t xml:space="preserve">For the avoidance of doubt, </w:t>
      </w:r>
      <w:r w:rsidR="00B912E9">
        <w:rPr>
          <w:rFonts w:ascii="Times New Roman" w:hAnsi="Times New Roman" w:cs="Times New Roman"/>
        </w:rPr>
        <w:t>Counterparty’s</w:t>
      </w:r>
      <w:r w:rsidR="00755803">
        <w:rPr>
          <w:rFonts w:ascii="Times New Roman" w:hAnsi="Times New Roman" w:cs="Times New Roman"/>
        </w:rPr>
        <w:t xml:space="preserve"> election to require </w:t>
      </w:r>
      <w:r w:rsidR="005509A2">
        <w:rPr>
          <w:rFonts w:ascii="Times New Roman" w:hAnsi="Times New Roman" w:cs="Times New Roman"/>
        </w:rPr>
        <w:t>or not to require IM S</w:t>
      </w:r>
      <w:r w:rsidR="00755803">
        <w:rPr>
          <w:rFonts w:ascii="Times New Roman" w:hAnsi="Times New Roman" w:cs="Times New Roman"/>
        </w:rPr>
        <w:t xml:space="preserve">egregation </w:t>
      </w:r>
      <w:r w:rsidR="003B175C">
        <w:rPr>
          <w:rFonts w:ascii="Times New Roman" w:hAnsi="Times New Roman" w:cs="Times New Roman"/>
        </w:rPr>
        <w:t xml:space="preserve">in accordance with </w:t>
      </w:r>
      <w:r w:rsidR="00DE110E">
        <w:rPr>
          <w:rFonts w:ascii="Times New Roman" w:hAnsi="Times New Roman" w:cs="Times New Roman"/>
        </w:rPr>
        <w:t xml:space="preserve">the </w:t>
      </w:r>
      <w:r w:rsidR="003B175C">
        <w:rPr>
          <w:rFonts w:ascii="Times New Roman" w:hAnsi="Times New Roman" w:cs="Times New Roman"/>
        </w:rPr>
        <w:t xml:space="preserve">CFTC Segregation </w:t>
      </w:r>
      <w:r w:rsidR="00DE110E">
        <w:rPr>
          <w:rFonts w:ascii="Times New Roman" w:hAnsi="Times New Roman" w:cs="Times New Roman"/>
        </w:rPr>
        <w:t xml:space="preserve">Regime </w:t>
      </w:r>
      <w:r w:rsidR="00107860">
        <w:rPr>
          <w:rFonts w:ascii="Times New Roman" w:hAnsi="Times New Roman" w:cs="Times New Roman"/>
        </w:rPr>
        <w:t>will apply solely with respect to any Uncleared Swap that is entered into after delivery of such election</w:t>
      </w:r>
      <w:r w:rsidR="0064067D">
        <w:rPr>
          <w:rFonts w:ascii="Times New Roman" w:hAnsi="Times New Roman" w:cs="Times New Roman"/>
        </w:rPr>
        <w:t xml:space="preserve"> letter</w:t>
      </w:r>
      <w:r w:rsidR="00107860">
        <w:rPr>
          <w:rFonts w:ascii="Times New Roman" w:hAnsi="Times New Roman" w:cs="Times New Roman"/>
        </w:rPr>
        <w:t xml:space="preserve"> to </w:t>
      </w:r>
      <w:r w:rsidR="007A6845">
        <w:rPr>
          <w:rFonts w:ascii="Times New Roman" w:hAnsi="Times New Roman" w:cs="Times New Roman"/>
        </w:rPr>
        <w:t>us</w:t>
      </w:r>
      <w:r w:rsidR="00107860">
        <w:rPr>
          <w:rFonts w:ascii="Times New Roman" w:hAnsi="Times New Roman" w:cs="Times New Roman"/>
        </w:rPr>
        <w:t xml:space="preserve"> </w:t>
      </w:r>
      <w:commentRangeStart w:id="3"/>
      <w:r w:rsidR="0064067D">
        <w:rPr>
          <w:rFonts w:ascii="Times New Roman" w:hAnsi="Times New Roman" w:cs="Times New Roman"/>
        </w:rPr>
        <w:t>[at the address specified in Exhibit A]</w:t>
      </w:r>
      <w:commentRangeEnd w:id="3"/>
      <w:r w:rsidR="00784452">
        <w:rPr>
          <w:rStyle w:val="CommentReference"/>
        </w:rPr>
        <w:commentReference w:id="3"/>
      </w:r>
      <w:r w:rsidR="0064067D">
        <w:rPr>
          <w:rFonts w:ascii="Times New Roman" w:hAnsi="Times New Roman" w:cs="Times New Roman"/>
        </w:rPr>
        <w:t xml:space="preserve"> </w:t>
      </w:r>
      <w:r w:rsidR="008351D5">
        <w:rPr>
          <w:rFonts w:ascii="Times New Roman" w:hAnsi="Times New Roman" w:cs="Times New Roman"/>
        </w:rPr>
        <w:t xml:space="preserve">or, if </w:t>
      </w:r>
      <w:r w:rsidR="00F17BDB">
        <w:rPr>
          <w:rFonts w:ascii="Times New Roman" w:hAnsi="Times New Roman" w:cs="Times New Roman"/>
        </w:rPr>
        <w:t>such delivery is before the Compliance Date</w:t>
      </w:r>
      <w:r w:rsidR="008351D5">
        <w:rPr>
          <w:rFonts w:ascii="Times New Roman" w:hAnsi="Times New Roman" w:cs="Times New Roman"/>
        </w:rPr>
        <w:t>,</w:t>
      </w:r>
      <w:r w:rsidR="00107860">
        <w:rPr>
          <w:rFonts w:ascii="Times New Roman" w:hAnsi="Times New Roman" w:cs="Times New Roman"/>
        </w:rPr>
        <w:t xml:space="preserve"> on or after the </w:t>
      </w:r>
      <w:r w:rsidR="008351D5">
        <w:rPr>
          <w:rFonts w:ascii="Times New Roman" w:hAnsi="Times New Roman" w:cs="Times New Roman"/>
        </w:rPr>
        <w:t>C</w:t>
      </w:r>
      <w:r w:rsidR="00107860">
        <w:rPr>
          <w:rFonts w:ascii="Times New Roman" w:hAnsi="Times New Roman" w:cs="Times New Roman"/>
        </w:rPr>
        <w:t xml:space="preserve">ompliance </w:t>
      </w:r>
      <w:r w:rsidR="008351D5">
        <w:rPr>
          <w:rFonts w:ascii="Times New Roman" w:hAnsi="Times New Roman" w:cs="Times New Roman"/>
        </w:rPr>
        <w:t>D</w:t>
      </w:r>
      <w:r w:rsidR="00107860">
        <w:rPr>
          <w:rFonts w:ascii="Times New Roman" w:hAnsi="Times New Roman" w:cs="Times New Roman"/>
        </w:rPr>
        <w:t xml:space="preserve">ate.  </w:t>
      </w:r>
      <w:r w:rsidR="0064067D">
        <w:rPr>
          <w:rFonts w:ascii="Times New Roman" w:hAnsi="Times New Roman" w:cs="Times New Roman"/>
        </w:rPr>
        <w:t>The</w:t>
      </w:r>
      <w:r w:rsidR="00107860">
        <w:rPr>
          <w:rFonts w:ascii="Times New Roman" w:hAnsi="Times New Roman" w:cs="Times New Roman"/>
        </w:rPr>
        <w:t xml:space="preserve"> election </w:t>
      </w:r>
      <w:r w:rsidR="0064067D">
        <w:rPr>
          <w:rFonts w:ascii="Times New Roman" w:hAnsi="Times New Roman" w:cs="Times New Roman"/>
        </w:rPr>
        <w:t xml:space="preserve">made by Counterparty </w:t>
      </w:r>
      <w:r w:rsidR="00755803">
        <w:rPr>
          <w:rFonts w:ascii="Times New Roman" w:hAnsi="Times New Roman" w:cs="Times New Roman"/>
        </w:rPr>
        <w:t>may be c</w:t>
      </w:r>
      <w:r w:rsidR="0000244E">
        <w:rPr>
          <w:rFonts w:ascii="Times New Roman" w:hAnsi="Times New Roman" w:cs="Times New Roman"/>
        </w:rPr>
        <w:t xml:space="preserve">hanged at </w:t>
      </w:r>
      <w:r w:rsidR="00B912E9">
        <w:rPr>
          <w:rFonts w:ascii="Times New Roman" w:hAnsi="Times New Roman" w:cs="Times New Roman"/>
        </w:rPr>
        <w:t>any time</w:t>
      </w:r>
      <w:r w:rsidR="0000244E">
        <w:rPr>
          <w:rFonts w:ascii="Times New Roman" w:hAnsi="Times New Roman" w:cs="Times New Roman"/>
        </w:rPr>
        <w:t xml:space="preserve"> </w:t>
      </w:r>
      <w:r w:rsidR="001B5D6E">
        <w:rPr>
          <w:rFonts w:ascii="Times New Roman" w:hAnsi="Times New Roman" w:cs="Times New Roman"/>
        </w:rPr>
        <w:t xml:space="preserve">by </w:t>
      </w:r>
      <w:r w:rsidR="0000244E">
        <w:rPr>
          <w:rFonts w:ascii="Times New Roman" w:hAnsi="Times New Roman" w:cs="Times New Roman"/>
        </w:rPr>
        <w:t>delivery of written notice</w:t>
      </w:r>
      <w:r w:rsidR="001B5D6E">
        <w:rPr>
          <w:rFonts w:ascii="Times New Roman" w:hAnsi="Times New Roman" w:cs="Times New Roman"/>
        </w:rPr>
        <w:t xml:space="preserve"> to us</w:t>
      </w:r>
      <w:r w:rsidR="004C36F8">
        <w:rPr>
          <w:rFonts w:ascii="Times New Roman" w:hAnsi="Times New Roman" w:cs="Times New Roman"/>
        </w:rPr>
        <w:t xml:space="preserve"> </w:t>
      </w:r>
      <w:commentRangeStart w:id="4"/>
      <w:r w:rsidR="0064067D">
        <w:rPr>
          <w:rFonts w:ascii="Times New Roman" w:hAnsi="Times New Roman" w:cs="Times New Roman"/>
        </w:rPr>
        <w:t>[</w:t>
      </w:r>
      <w:r w:rsidR="004C36F8">
        <w:rPr>
          <w:rFonts w:ascii="Times New Roman" w:hAnsi="Times New Roman" w:cs="Times New Roman"/>
        </w:rPr>
        <w:t xml:space="preserve">at the </w:t>
      </w:r>
      <w:r w:rsidR="0064067D">
        <w:rPr>
          <w:rFonts w:ascii="Times New Roman" w:hAnsi="Times New Roman" w:cs="Times New Roman"/>
        </w:rPr>
        <w:t xml:space="preserve">same </w:t>
      </w:r>
      <w:r w:rsidR="004C36F8">
        <w:rPr>
          <w:rFonts w:ascii="Times New Roman" w:hAnsi="Times New Roman" w:cs="Times New Roman"/>
        </w:rPr>
        <w:t>address</w:t>
      </w:r>
      <w:r w:rsidR="0064067D">
        <w:rPr>
          <w:rFonts w:ascii="Times New Roman" w:hAnsi="Times New Roman" w:cs="Times New Roman"/>
        </w:rPr>
        <w:t>]</w:t>
      </w:r>
      <w:commentRangeEnd w:id="4"/>
      <w:r w:rsidR="00784452">
        <w:rPr>
          <w:rStyle w:val="CommentReference"/>
        </w:rPr>
        <w:commentReference w:id="4"/>
      </w:r>
      <w:r w:rsidR="0000244E">
        <w:rPr>
          <w:rFonts w:ascii="Times New Roman" w:hAnsi="Times New Roman" w:cs="Times New Roman"/>
        </w:rPr>
        <w:t>.  A</w:t>
      </w:r>
      <w:r w:rsidR="00755803">
        <w:rPr>
          <w:rFonts w:ascii="Times New Roman" w:hAnsi="Times New Roman" w:cs="Times New Roman"/>
        </w:rPr>
        <w:t>ny</w:t>
      </w:r>
      <w:r w:rsidR="0064067D">
        <w:rPr>
          <w:rFonts w:ascii="Times New Roman" w:hAnsi="Times New Roman" w:cs="Times New Roman"/>
        </w:rPr>
        <w:t xml:space="preserve"> </w:t>
      </w:r>
      <w:r w:rsidR="00755803">
        <w:rPr>
          <w:rFonts w:ascii="Times New Roman" w:hAnsi="Times New Roman" w:cs="Times New Roman"/>
        </w:rPr>
        <w:t xml:space="preserve">such changed election </w:t>
      </w:r>
      <w:r w:rsidR="005509A2">
        <w:rPr>
          <w:rFonts w:ascii="Times New Roman" w:hAnsi="Times New Roman" w:cs="Times New Roman"/>
        </w:rPr>
        <w:t>will supersede any prior election</w:t>
      </w:r>
      <w:r w:rsidR="00266EBA">
        <w:rPr>
          <w:rFonts w:ascii="Times New Roman" w:hAnsi="Times New Roman" w:cs="Times New Roman"/>
        </w:rPr>
        <w:t xml:space="preserve"> with respect to any Uncleared Swap that is entered into after delivery of such </w:t>
      </w:r>
      <w:r w:rsidR="00441884">
        <w:rPr>
          <w:rFonts w:ascii="Times New Roman" w:hAnsi="Times New Roman" w:cs="Times New Roman"/>
        </w:rPr>
        <w:t>change</w:t>
      </w:r>
      <w:r w:rsidR="00BB4A65">
        <w:rPr>
          <w:rFonts w:ascii="Times New Roman" w:hAnsi="Times New Roman" w:cs="Times New Roman"/>
        </w:rPr>
        <w:t>d</w:t>
      </w:r>
      <w:r w:rsidR="00441884">
        <w:rPr>
          <w:rFonts w:ascii="Times New Roman" w:hAnsi="Times New Roman" w:cs="Times New Roman"/>
        </w:rPr>
        <w:t xml:space="preserve"> </w:t>
      </w:r>
      <w:r w:rsidR="00266EBA">
        <w:rPr>
          <w:rFonts w:ascii="Times New Roman" w:hAnsi="Times New Roman" w:cs="Times New Roman"/>
        </w:rPr>
        <w:t>election</w:t>
      </w:r>
      <w:r w:rsidR="00755803">
        <w:rPr>
          <w:rFonts w:ascii="Times New Roman" w:hAnsi="Times New Roman" w:cs="Times New Roman"/>
        </w:rPr>
        <w:t>.</w:t>
      </w:r>
    </w:p>
    <w:p w:rsidR="00BE7CEB" w:rsidRPr="00B179C6" w:rsidRDefault="00BE7CEB" w:rsidP="00824DAA">
      <w:pPr>
        <w:spacing w:after="0" w:line="240" w:lineRule="auto"/>
        <w:jc w:val="both"/>
        <w:rPr>
          <w:rFonts w:ascii="Times New Roman" w:hAnsi="Times New Roman" w:cs="Times New Roman"/>
        </w:rPr>
      </w:pPr>
    </w:p>
    <w:p w:rsidR="00BE7CEB" w:rsidRDefault="00C65103" w:rsidP="00824DAA">
      <w:pPr>
        <w:spacing w:after="0" w:line="360" w:lineRule="auto"/>
        <w:jc w:val="both"/>
        <w:rPr>
          <w:rFonts w:ascii="Times New Roman" w:hAnsi="Times New Roman" w:cs="Times New Roman"/>
        </w:rPr>
      </w:pPr>
      <w:r w:rsidRPr="00D228B9">
        <w:rPr>
          <w:rFonts w:ascii="Times New Roman" w:hAnsi="Times New Roman" w:cs="Times New Roman"/>
        </w:rPr>
        <w:t>If you have any questions regarding this notice, please contact [[</w:t>
      </w:r>
      <w:r w:rsidRPr="00E12345">
        <w:rPr>
          <w:rFonts w:ascii="Times New Roman" w:hAnsi="Times New Roman" w:cs="Times New Roman"/>
          <w:i/>
        </w:rPr>
        <w:t>your sales representative</w:t>
      </w:r>
      <w:r w:rsidRPr="00D228B9">
        <w:rPr>
          <w:rFonts w:ascii="Times New Roman" w:hAnsi="Times New Roman" w:cs="Times New Roman"/>
        </w:rPr>
        <w:t>][or][</w:t>
      </w:r>
      <w:r w:rsidRPr="00E12345">
        <w:rPr>
          <w:rFonts w:ascii="Times New Roman" w:hAnsi="Times New Roman" w:cs="Times New Roman"/>
          <w:i/>
        </w:rPr>
        <w:t>name and contact details for specified individua</w:t>
      </w:r>
      <w:r w:rsidRPr="00D228B9">
        <w:rPr>
          <w:rFonts w:ascii="Times New Roman" w:hAnsi="Times New Roman" w:cs="Times New Roman"/>
        </w:rPr>
        <w:t>l]].</w:t>
      </w:r>
    </w:p>
    <w:p w:rsidR="00BE7CEB" w:rsidRPr="00B179C6" w:rsidRDefault="00BE7CEB" w:rsidP="00BE7CEB">
      <w:pPr>
        <w:spacing w:after="0" w:line="240" w:lineRule="auto"/>
        <w:rPr>
          <w:rFonts w:ascii="Times New Roman" w:hAnsi="Times New Roman" w:cs="Times New Roman"/>
        </w:rPr>
      </w:pPr>
    </w:p>
    <w:p w:rsidR="00BE7CEB" w:rsidRDefault="00BE7CEB" w:rsidP="00BE7CEB">
      <w:pPr>
        <w:spacing w:after="0" w:line="240" w:lineRule="auto"/>
        <w:rPr>
          <w:rFonts w:ascii="Times New Roman" w:hAnsi="Times New Roman" w:cs="Times New Roman"/>
        </w:rPr>
      </w:pPr>
    </w:p>
    <w:p w:rsidR="008D3CE6" w:rsidRDefault="00B64377" w:rsidP="00BE7CEB">
      <w:pPr>
        <w:spacing w:after="0" w:line="240" w:lineRule="auto"/>
        <w:rPr>
          <w:rFonts w:ascii="Times New Roman" w:hAnsi="Times New Roman" w:cs="Times New Roman"/>
        </w:rPr>
      </w:pPr>
      <w:r>
        <w:rPr>
          <w:rFonts w:ascii="Times New Roman" w:hAnsi="Times New Roman" w:cs="Times New Roman"/>
        </w:rPr>
        <w:t>[</w:t>
      </w:r>
      <w:r w:rsidR="00EB25BA">
        <w:rPr>
          <w:rFonts w:ascii="Times New Roman" w:hAnsi="Times New Roman" w:cs="Times New Roman"/>
          <w:i/>
        </w:rPr>
        <w:t xml:space="preserve">Name of </w:t>
      </w:r>
      <w:r w:rsidRPr="00824DAA">
        <w:rPr>
          <w:rFonts w:ascii="Times New Roman" w:hAnsi="Times New Roman"/>
          <w:i/>
        </w:rPr>
        <w:t>Swap Dealer</w:t>
      </w:r>
      <w:r>
        <w:rPr>
          <w:rFonts w:ascii="Times New Roman" w:hAnsi="Times New Roman" w:cs="Times New Roman"/>
        </w:rPr>
        <w:t>]</w:t>
      </w:r>
    </w:p>
    <w:p w:rsidR="00560374" w:rsidRDefault="00560374" w:rsidP="00BE7CEB">
      <w:pPr>
        <w:spacing w:after="0" w:line="240" w:lineRule="auto"/>
        <w:rPr>
          <w:rFonts w:ascii="Times New Roman" w:hAnsi="Times New Roman" w:cs="Times New Roman"/>
        </w:rPr>
      </w:pPr>
    </w:p>
    <w:p w:rsidR="008D3CE6" w:rsidRDefault="008D3CE6" w:rsidP="00BE7CEB">
      <w:pPr>
        <w:spacing w:after="0" w:line="240" w:lineRule="auto"/>
        <w:rPr>
          <w:rFonts w:ascii="Times New Roman" w:hAnsi="Times New Roman" w:cs="Times New Roman"/>
        </w:rPr>
      </w:pPr>
    </w:p>
    <w:p w:rsidR="008D3CE6" w:rsidRDefault="008D3CE6" w:rsidP="00BE7CEB">
      <w:pPr>
        <w:spacing w:after="0" w:line="240" w:lineRule="auto"/>
        <w:rPr>
          <w:rFonts w:ascii="Times New Roman" w:hAnsi="Times New Roman" w:cs="Times New Roman"/>
        </w:rPr>
      </w:pPr>
    </w:p>
    <w:p w:rsidR="008D3CE6" w:rsidRDefault="008D3CE6" w:rsidP="00BE7CEB">
      <w:pPr>
        <w:spacing w:after="0" w:line="240" w:lineRule="auto"/>
        <w:rPr>
          <w:rFonts w:ascii="Times New Roman" w:hAnsi="Times New Roman" w:cs="Times New Roman"/>
        </w:rPr>
      </w:pPr>
    </w:p>
    <w:p w:rsidR="008D3CE6" w:rsidRPr="00B179C6" w:rsidRDefault="008D3CE6" w:rsidP="00BE7CEB">
      <w:pPr>
        <w:spacing w:after="0" w:line="240" w:lineRule="auto"/>
        <w:rPr>
          <w:rFonts w:ascii="Times New Roman" w:hAnsi="Times New Roman" w:cs="Times New Roman"/>
        </w:rPr>
      </w:pPr>
    </w:p>
    <w:p w:rsidR="00E45E69" w:rsidRDefault="00E45E69">
      <w:pPr>
        <w:rPr>
          <w:rFonts w:ascii="Times New Roman" w:hAnsi="Times New Roman" w:cs="Times New Roman"/>
        </w:rPr>
      </w:pPr>
      <w:r>
        <w:rPr>
          <w:rFonts w:ascii="Times New Roman" w:hAnsi="Times New Roman" w:cs="Times New Roman"/>
        </w:rPr>
        <w:br w:type="page"/>
      </w:r>
    </w:p>
    <w:p w:rsidR="00B36E85" w:rsidRDefault="00B36E85" w:rsidP="00EE0136">
      <w:pPr>
        <w:spacing w:after="0" w:line="240" w:lineRule="auto"/>
        <w:rPr>
          <w:rFonts w:ascii="Times New Roman" w:hAnsi="Times New Roman" w:cs="Times New Roman"/>
        </w:rPr>
      </w:pPr>
    </w:p>
    <w:p w:rsidR="00BF1BFC" w:rsidRDefault="00B36E85" w:rsidP="00B36E85">
      <w:pPr>
        <w:spacing w:after="0" w:line="240" w:lineRule="auto"/>
        <w:jc w:val="center"/>
        <w:rPr>
          <w:rFonts w:ascii="Times New Roman" w:hAnsi="Times New Roman" w:cs="Times New Roman"/>
          <w:b/>
        </w:rPr>
      </w:pPr>
      <w:r w:rsidRPr="00B36E85">
        <w:rPr>
          <w:rFonts w:ascii="Times New Roman" w:hAnsi="Times New Roman" w:cs="Times New Roman"/>
          <w:b/>
        </w:rPr>
        <w:t xml:space="preserve">Schedule to </w:t>
      </w:r>
      <w:r w:rsidR="00AB1399">
        <w:rPr>
          <w:rFonts w:ascii="Times New Roman" w:hAnsi="Times New Roman" w:cs="Times New Roman"/>
          <w:b/>
        </w:rPr>
        <w:t xml:space="preserve">CFTC </w:t>
      </w:r>
      <w:r w:rsidRPr="00B36E85">
        <w:rPr>
          <w:rFonts w:ascii="Times New Roman" w:hAnsi="Times New Roman" w:cs="Times New Roman"/>
          <w:b/>
        </w:rPr>
        <w:t xml:space="preserve">IM Segregation </w:t>
      </w:r>
      <w:r w:rsidR="00AB1399">
        <w:rPr>
          <w:rFonts w:ascii="Times New Roman" w:hAnsi="Times New Roman" w:cs="Times New Roman"/>
          <w:b/>
        </w:rPr>
        <w:t xml:space="preserve">Right </w:t>
      </w:r>
      <w:r w:rsidRPr="00B36E85">
        <w:rPr>
          <w:rFonts w:ascii="Times New Roman" w:hAnsi="Times New Roman" w:cs="Times New Roman"/>
          <w:b/>
        </w:rPr>
        <w:t>Notice</w:t>
      </w:r>
    </w:p>
    <w:p w:rsidR="00BF1BFC" w:rsidRDefault="00BF1BFC" w:rsidP="00B36E85">
      <w:pPr>
        <w:spacing w:after="0" w:line="240" w:lineRule="auto"/>
        <w:jc w:val="center"/>
        <w:rPr>
          <w:rFonts w:ascii="Times New Roman" w:hAnsi="Times New Roman" w:cs="Times New Roman"/>
          <w:b/>
        </w:rPr>
      </w:pPr>
    </w:p>
    <w:p w:rsidR="00055F80" w:rsidRDefault="00055F80" w:rsidP="00B36E85">
      <w:pPr>
        <w:spacing w:after="0" w:line="240" w:lineRule="auto"/>
        <w:jc w:val="center"/>
        <w:rPr>
          <w:rFonts w:ascii="Times New Roman" w:hAnsi="Times New Roman" w:cs="Times New Roman"/>
          <w:b/>
        </w:rPr>
      </w:pPr>
    </w:p>
    <w:p w:rsidR="00B1740D" w:rsidRDefault="002D5741" w:rsidP="00B4717B">
      <w:pPr>
        <w:jc w:val="both"/>
        <w:rPr>
          <w:rFonts w:ascii="Times New Roman" w:hAnsi="Times New Roman" w:cs="Times New Roman"/>
          <w:b/>
        </w:rPr>
      </w:pPr>
      <w:r>
        <w:rPr>
          <w:rFonts w:ascii="Times New Roman" w:hAnsi="Times New Roman" w:cs="Times New Roman"/>
          <w:b/>
        </w:rPr>
        <w:t xml:space="preserve">Acceptable </w:t>
      </w:r>
      <w:r w:rsidRPr="00824DAA">
        <w:rPr>
          <w:rFonts w:ascii="Times New Roman" w:hAnsi="Times New Roman"/>
          <w:b/>
        </w:rPr>
        <w:t>Custodian</w:t>
      </w:r>
      <w:r w:rsidR="00E503BA">
        <w:rPr>
          <w:rFonts w:ascii="Times New Roman" w:hAnsi="Times New Roman" w:cs="Times New Roman"/>
          <w:b/>
        </w:rPr>
        <w:t>(</w:t>
      </w:r>
      <w:r>
        <w:rPr>
          <w:rFonts w:ascii="Times New Roman" w:hAnsi="Times New Roman" w:cs="Times New Roman"/>
          <w:b/>
        </w:rPr>
        <w:t>s</w:t>
      </w:r>
      <w:r w:rsidR="00E503BA">
        <w:rPr>
          <w:rFonts w:ascii="Times New Roman" w:hAnsi="Times New Roman" w:cs="Times New Roman"/>
          <w:b/>
        </w:rPr>
        <w:t>)</w:t>
      </w:r>
      <w:r w:rsidR="00B1740D">
        <w:rPr>
          <w:rFonts w:ascii="Times New Roman" w:hAnsi="Times New Roman" w:cs="Times New Roman"/>
          <w:b/>
        </w:rPr>
        <w:t>.</w:t>
      </w:r>
      <w:r w:rsidR="00DF6D02">
        <w:rPr>
          <w:rFonts w:ascii="Times New Roman" w:hAnsi="Times New Roman" w:cs="Times New Roman"/>
          <w:b/>
        </w:rPr>
        <w:t xml:space="preserve">  </w:t>
      </w:r>
      <w:r w:rsidR="00F17BDB" w:rsidRPr="00F17BDB">
        <w:rPr>
          <w:rFonts w:ascii="Times New Roman" w:hAnsi="Times New Roman" w:cs="Times New Roman"/>
        </w:rPr>
        <w:t>The following is a non-exclusive list of custodian(s) that are currently considered acceptable to us for IM Segregation. This list is not intended to be an exhaustive list, and is subject to change over time</w:t>
      </w:r>
      <w:r w:rsidR="00F17BDB">
        <w:rPr>
          <w:rFonts w:ascii="Times New Roman" w:hAnsi="Times New Roman" w:cs="Times New Roman"/>
        </w:rPr>
        <w:t>.</w:t>
      </w:r>
      <w:r w:rsidR="006B23EA" w:rsidRPr="006B23EA">
        <w:rPr>
          <w:rStyle w:val="FootnoteReference"/>
          <w:rFonts w:ascii="Times New Roman" w:hAnsi="Times New Roman" w:cs="Times New Roman"/>
          <w:b/>
        </w:rPr>
        <w:t xml:space="preserve"> </w:t>
      </w:r>
      <w:r w:rsidR="006B23EA">
        <w:rPr>
          <w:rStyle w:val="FootnoteReference"/>
          <w:rFonts w:ascii="Times New Roman" w:hAnsi="Times New Roman" w:cs="Times New Roman"/>
          <w:b/>
        </w:rPr>
        <w:footnoteReference w:id="5"/>
      </w:r>
    </w:p>
    <w:p w:rsidR="002D5741" w:rsidRPr="00824DAA" w:rsidRDefault="002D5741" w:rsidP="00824DAA">
      <w:pPr>
        <w:rPr>
          <w:rFonts w:ascii="Times New Roman" w:hAnsi="Times New Roman"/>
          <w:b/>
        </w:rPr>
      </w:pPr>
      <w:r w:rsidRPr="009E4383">
        <w:rPr>
          <w:rFonts w:ascii="Times New Roman" w:hAnsi="Times New Roman" w:cs="Times New Roman"/>
          <w:b/>
        </w:rPr>
        <w:t>[</w:t>
      </w:r>
      <w:r w:rsidR="006B23EA" w:rsidRPr="009E4383">
        <w:rPr>
          <w:rFonts w:ascii="Times New Roman" w:hAnsi="Times New Roman" w:cs="Times New Roman"/>
          <w:b/>
          <w:i/>
        </w:rPr>
        <w:t>S</w:t>
      </w:r>
      <w:r w:rsidR="00DF6D02" w:rsidRPr="009E4383">
        <w:rPr>
          <w:rFonts w:ascii="Times New Roman" w:hAnsi="Times New Roman" w:cs="Times New Roman"/>
          <w:b/>
          <w:i/>
        </w:rPr>
        <w:t xml:space="preserve">wap </w:t>
      </w:r>
      <w:r w:rsidR="006B23EA" w:rsidRPr="009E4383">
        <w:rPr>
          <w:rFonts w:ascii="Times New Roman" w:hAnsi="Times New Roman" w:cs="Times New Roman"/>
          <w:b/>
          <w:i/>
        </w:rPr>
        <w:t>D</w:t>
      </w:r>
      <w:r w:rsidR="00DF6D02" w:rsidRPr="009E4383">
        <w:rPr>
          <w:rFonts w:ascii="Times New Roman" w:hAnsi="Times New Roman" w:cs="Times New Roman"/>
          <w:b/>
          <w:i/>
        </w:rPr>
        <w:t>ealer to insert</w:t>
      </w:r>
      <w:r w:rsidR="00B1740D" w:rsidRPr="009E4383">
        <w:rPr>
          <w:rFonts w:ascii="Times New Roman" w:hAnsi="Times New Roman" w:cs="Times New Roman"/>
          <w:b/>
          <w:i/>
        </w:rPr>
        <w:t xml:space="preserve"> relevant</w:t>
      </w:r>
      <w:r w:rsidR="00B1740D" w:rsidRPr="009E4383">
        <w:rPr>
          <w:rFonts w:ascii="Times New Roman" w:hAnsi="Times New Roman"/>
          <w:b/>
          <w:i/>
        </w:rPr>
        <w:t xml:space="preserve"> custodian </w:t>
      </w:r>
      <w:r w:rsidR="00B1740D" w:rsidRPr="009E4383">
        <w:rPr>
          <w:rFonts w:ascii="Times New Roman" w:hAnsi="Times New Roman" w:cs="Times New Roman"/>
          <w:b/>
          <w:i/>
        </w:rPr>
        <w:t>name(s)</w:t>
      </w:r>
      <w:r w:rsidRPr="009E4383">
        <w:rPr>
          <w:rFonts w:ascii="Times New Roman" w:hAnsi="Times New Roman" w:cs="Times New Roman"/>
          <w:b/>
        </w:rPr>
        <w:t>]</w:t>
      </w:r>
    </w:p>
    <w:p w:rsidR="002D5741" w:rsidRPr="00824DAA" w:rsidRDefault="002D5741" w:rsidP="00824DAA">
      <w:pPr>
        <w:rPr>
          <w:rFonts w:ascii="Times New Roman" w:hAnsi="Times New Roman"/>
          <w:b/>
        </w:rPr>
      </w:pPr>
    </w:p>
    <w:p w:rsidR="002D5741" w:rsidRPr="002D5741" w:rsidRDefault="00674D59" w:rsidP="002D5741">
      <w:pPr>
        <w:rPr>
          <w:rFonts w:ascii="Times New Roman" w:hAnsi="Times New Roman" w:cs="Times New Roman"/>
          <w:b/>
        </w:rPr>
      </w:pPr>
      <w:commentRangeStart w:id="5"/>
      <w:r>
        <w:rPr>
          <w:rFonts w:ascii="Times New Roman" w:hAnsi="Times New Roman" w:cs="Times New Roman"/>
          <w:b/>
        </w:rPr>
        <w:t>[</w:t>
      </w:r>
      <w:r w:rsidR="002D5741" w:rsidRPr="002D5741">
        <w:rPr>
          <w:rFonts w:ascii="Times New Roman" w:hAnsi="Times New Roman" w:cs="Times New Roman"/>
          <w:b/>
        </w:rPr>
        <w:t>Pricing Information:</w:t>
      </w:r>
    </w:p>
    <w:p w:rsidR="00BA2040" w:rsidRDefault="00BA2040" w:rsidP="008351D5">
      <w:pPr>
        <w:spacing w:after="0" w:line="240" w:lineRule="auto"/>
        <w:jc w:val="both"/>
        <w:rPr>
          <w:rFonts w:ascii="Times New Roman" w:hAnsi="Times New Roman"/>
        </w:rPr>
      </w:pPr>
      <w:r>
        <w:rPr>
          <w:rFonts w:ascii="Times New Roman" w:hAnsi="Times New Roman" w:cs="Times New Roman"/>
        </w:rPr>
        <w:t xml:space="preserve">Pursuant to CFTC </w:t>
      </w:r>
      <w:r w:rsidRPr="00BA2040">
        <w:rPr>
          <w:rFonts w:ascii="Times New Roman" w:hAnsi="Times New Roman" w:cs="Times New Roman"/>
        </w:rPr>
        <w:t>rule</w:t>
      </w:r>
      <w:r>
        <w:rPr>
          <w:rFonts w:ascii="Times New Roman" w:hAnsi="Times New Roman" w:cs="Times New Roman"/>
        </w:rPr>
        <w:t xml:space="preserve"> 23.701(a)(3), we are providing </w:t>
      </w:r>
      <w:r w:rsidR="00940789">
        <w:rPr>
          <w:rFonts w:ascii="Times New Roman" w:hAnsi="Times New Roman" w:cs="Times New Roman"/>
        </w:rPr>
        <w:t>below</w:t>
      </w:r>
      <w:r w:rsidR="002D5741">
        <w:rPr>
          <w:rFonts w:ascii="Times New Roman" w:hAnsi="Times New Roman" w:cs="Times New Roman"/>
        </w:rPr>
        <w:t xml:space="preserve"> </w:t>
      </w:r>
      <w:r>
        <w:rPr>
          <w:rFonts w:ascii="Times New Roman" w:hAnsi="Times New Roman" w:cs="Times New Roman"/>
        </w:rPr>
        <w:t xml:space="preserve">information that is available to us </w:t>
      </w:r>
      <w:r w:rsidR="00F17BDB">
        <w:rPr>
          <w:rFonts w:ascii="Times New Roman" w:hAnsi="Times New Roman" w:cs="Times New Roman"/>
        </w:rPr>
        <w:t xml:space="preserve">as of the date of this letter (if any) </w:t>
      </w:r>
      <w:r>
        <w:rPr>
          <w:rFonts w:ascii="Times New Roman" w:hAnsi="Times New Roman" w:cs="Times New Roman"/>
        </w:rPr>
        <w:t xml:space="preserve">regarding the price of segregation </w:t>
      </w:r>
      <w:r w:rsidR="00215782">
        <w:rPr>
          <w:rFonts w:ascii="Times New Roman" w:hAnsi="Times New Roman" w:cs="Times New Roman"/>
        </w:rPr>
        <w:t>for</w:t>
      </w:r>
      <w:r>
        <w:rPr>
          <w:rFonts w:ascii="Times New Roman" w:hAnsi="Times New Roman" w:cs="Times New Roman"/>
        </w:rPr>
        <w:t xml:space="preserve"> each Acceptable Custodian</w:t>
      </w:r>
      <w:r w:rsidR="00940789">
        <w:rPr>
          <w:rFonts w:ascii="Times New Roman" w:hAnsi="Times New Roman" w:cs="Times New Roman"/>
        </w:rPr>
        <w:t xml:space="preserve"> listed above</w:t>
      </w:r>
      <w:r>
        <w:rPr>
          <w:rFonts w:ascii="Times New Roman" w:hAnsi="Times New Roman" w:cs="Times New Roman"/>
        </w:rPr>
        <w:t xml:space="preserve">.  </w:t>
      </w:r>
      <w:r w:rsidRPr="007D6288">
        <w:rPr>
          <w:rFonts w:ascii="Times New Roman" w:hAnsi="Times New Roman"/>
        </w:rPr>
        <w:t>This pricing information is being provided for informational purposes only</w:t>
      </w:r>
      <w:r w:rsidR="000F02A1">
        <w:rPr>
          <w:rFonts w:ascii="Times New Roman" w:hAnsi="Times New Roman"/>
        </w:rPr>
        <w:t>, may be subject to change or negotiation by a particular Acceptable Custodian</w:t>
      </w:r>
      <w:r w:rsidRPr="007D6288">
        <w:rPr>
          <w:rFonts w:ascii="Times New Roman" w:hAnsi="Times New Roman"/>
        </w:rPr>
        <w:t xml:space="preserve"> and does not constitute an offer on the part of any Acceptable Custodian to enter into any contract or agreement.  We make no representation as to the accuracy or completeness of the pricing</w:t>
      </w:r>
      <w:r w:rsidR="00B1740D">
        <w:rPr>
          <w:rFonts w:ascii="Times New Roman" w:hAnsi="Times New Roman"/>
        </w:rPr>
        <w:t xml:space="preserve"> information</w:t>
      </w:r>
      <w:r w:rsidRPr="007D6288">
        <w:rPr>
          <w:rFonts w:ascii="Times New Roman" w:hAnsi="Times New Roman"/>
        </w:rPr>
        <w:t xml:space="preserve"> provided or the availability of such </w:t>
      </w:r>
      <w:r w:rsidR="009A574E">
        <w:rPr>
          <w:rFonts w:ascii="Times New Roman" w:hAnsi="Times New Roman"/>
        </w:rPr>
        <w:t xml:space="preserve">custodian </w:t>
      </w:r>
      <w:r w:rsidRPr="007D6288">
        <w:rPr>
          <w:rFonts w:ascii="Times New Roman" w:hAnsi="Times New Roman"/>
        </w:rPr>
        <w:t>services to Counterparty.</w:t>
      </w:r>
      <w:r w:rsidRPr="007D6288">
        <w:rPr>
          <w:rFonts w:ascii="Times New Roman" w:hAnsi="Times New Roman" w:cs="Times New Roman"/>
        </w:rPr>
        <w:t xml:space="preserve"> </w:t>
      </w:r>
      <w:r w:rsidR="009A574E">
        <w:rPr>
          <w:rFonts w:ascii="Times New Roman" w:hAnsi="Times New Roman" w:cs="Times New Roman"/>
        </w:rPr>
        <w:t xml:space="preserve"> </w:t>
      </w:r>
      <w:r w:rsidRPr="007D6288">
        <w:rPr>
          <w:rFonts w:ascii="Times New Roman" w:hAnsi="Times New Roman"/>
        </w:rPr>
        <w:t>In addition</w:t>
      </w:r>
      <w:r w:rsidR="000F02A1">
        <w:rPr>
          <w:rFonts w:ascii="Times New Roman" w:hAnsi="Times New Roman"/>
        </w:rPr>
        <w:t>,</w:t>
      </w:r>
      <w:r w:rsidRPr="007D6288">
        <w:rPr>
          <w:rFonts w:ascii="Times New Roman" w:hAnsi="Times New Roman"/>
        </w:rPr>
        <w:t xml:space="preserve"> </w:t>
      </w:r>
      <w:r w:rsidR="00B1740D">
        <w:rPr>
          <w:rFonts w:ascii="Times New Roman" w:hAnsi="Times New Roman"/>
        </w:rPr>
        <w:t>IM</w:t>
      </w:r>
      <w:r w:rsidRPr="007D6288">
        <w:rPr>
          <w:rFonts w:ascii="Times New Roman" w:hAnsi="Times New Roman"/>
        </w:rPr>
        <w:t xml:space="preserve"> </w:t>
      </w:r>
      <w:r w:rsidR="00B1740D">
        <w:rPr>
          <w:rFonts w:ascii="Times New Roman" w:hAnsi="Times New Roman"/>
        </w:rPr>
        <w:t>S</w:t>
      </w:r>
      <w:r w:rsidRPr="007D6288">
        <w:rPr>
          <w:rFonts w:ascii="Times New Roman" w:hAnsi="Times New Roman"/>
        </w:rPr>
        <w:t xml:space="preserve">egregation may </w:t>
      </w:r>
      <w:r w:rsidR="00B1740D">
        <w:rPr>
          <w:rFonts w:ascii="Times New Roman" w:hAnsi="Times New Roman"/>
        </w:rPr>
        <w:t>entail</w:t>
      </w:r>
      <w:r w:rsidRPr="007D6288">
        <w:rPr>
          <w:rFonts w:ascii="Times New Roman" w:hAnsi="Times New Roman"/>
        </w:rPr>
        <w:t xml:space="preserve"> fees</w:t>
      </w:r>
      <w:r w:rsidR="00B1740D">
        <w:rPr>
          <w:rFonts w:ascii="Times New Roman" w:hAnsi="Times New Roman"/>
        </w:rPr>
        <w:t xml:space="preserve"> or other transaction costs</w:t>
      </w:r>
      <w:r w:rsidRPr="007D6288">
        <w:rPr>
          <w:rFonts w:ascii="Times New Roman" w:hAnsi="Times New Roman"/>
        </w:rPr>
        <w:t xml:space="preserve"> charged by us.  Such </w:t>
      </w:r>
      <w:r w:rsidR="00B1740D">
        <w:rPr>
          <w:rFonts w:ascii="Times New Roman" w:hAnsi="Times New Roman"/>
        </w:rPr>
        <w:t>charges</w:t>
      </w:r>
      <w:r w:rsidRPr="007D6288">
        <w:rPr>
          <w:rFonts w:ascii="Times New Roman" w:hAnsi="Times New Roman"/>
        </w:rPr>
        <w:t xml:space="preserve"> </w:t>
      </w:r>
      <w:r w:rsidR="009A574E" w:rsidRPr="007D6288">
        <w:rPr>
          <w:rFonts w:ascii="Times New Roman" w:hAnsi="Times New Roman"/>
        </w:rPr>
        <w:t xml:space="preserve">would be determined </w:t>
      </w:r>
      <w:r w:rsidR="009A574E">
        <w:rPr>
          <w:rFonts w:ascii="Times New Roman" w:hAnsi="Times New Roman"/>
        </w:rPr>
        <w:t xml:space="preserve">either </w:t>
      </w:r>
      <w:r w:rsidR="009A574E" w:rsidRPr="007D6288">
        <w:rPr>
          <w:rFonts w:ascii="Times New Roman" w:hAnsi="Times New Roman"/>
        </w:rPr>
        <w:t xml:space="preserve">at the time of trade or as otherwise agreed </w:t>
      </w:r>
      <w:r w:rsidR="009A574E">
        <w:rPr>
          <w:rFonts w:ascii="Times New Roman" w:hAnsi="Times New Roman"/>
        </w:rPr>
        <w:t xml:space="preserve">and </w:t>
      </w:r>
      <w:r w:rsidRPr="007D6288">
        <w:rPr>
          <w:rFonts w:ascii="Times New Roman" w:hAnsi="Times New Roman"/>
        </w:rPr>
        <w:t xml:space="preserve">may vary by </w:t>
      </w:r>
      <w:r w:rsidR="005B5841">
        <w:rPr>
          <w:rFonts w:ascii="Times New Roman" w:hAnsi="Times New Roman"/>
        </w:rPr>
        <w:t>c</w:t>
      </w:r>
      <w:r w:rsidRPr="007D6288">
        <w:rPr>
          <w:rFonts w:ascii="Times New Roman" w:hAnsi="Times New Roman"/>
        </w:rPr>
        <w:t>ounterparty</w:t>
      </w:r>
      <w:r w:rsidR="002E5EF6">
        <w:rPr>
          <w:rFonts w:ascii="Times New Roman" w:hAnsi="Times New Roman"/>
        </w:rPr>
        <w:t xml:space="preserve"> and transaction</w:t>
      </w:r>
      <w:r w:rsidRPr="007D6288">
        <w:rPr>
          <w:rFonts w:ascii="Times New Roman" w:hAnsi="Times New Roman"/>
        </w:rPr>
        <w:t xml:space="preserve"> based on a number of factors</w:t>
      </w:r>
      <w:r w:rsidR="00B1740D">
        <w:rPr>
          <w:rFonts w:ascii="Times New Roman" w:hAnsi="Times New Roman"/>
        </w:rPr>
        <w:t>,</w:t>
      </w:r>
      <w:r w:rsidRPr="007D6288">
        <w:rPr>
          <w:rFonts w:ascii="Times New Roman" w:hAnsi="Times New Roman"/>
        </w:rPr>
        <w:t xml:space="preserve"> including but not limited to [</w:t>
      </w:r>
      <w:r w:rsidR="00B1740D">
        <w:rPr>
          <w:rFonts w:ascii="Times New Roman" w:hAnsi="Times New Roman"/>
        </w:rPr>
        <w:t xml:space="preserve">our prevailing cost of funding, the nature of the </w:t>
      </w:r>
      <w:r w:rsidR="00B1740D" w:rsidRPr="007D6288">
        <w:rPr>
          <w:rFonts w:ascii="Times New Roman" w:hAnsi="Times New Roman"/>
        </w:rPr>
        <w:t>transaction</w:t>
      </w:r>
      <w:r w:rsidR="00B1740D">
        <w:rPr>
          <w:rFonts w:ascii="Times New Roman" w:hAnsi="Times New Roman"/>
        </w:rPr>
        <w:t xml:space="preserve"> concerned, </w:t>
      </w:r>
      <w:r w:rsidR="009A574E">
        <w:rPr>
          <w:rFonts w:ascii="Times New Roman" w:hAnsi="Times New Roman"/>
        </w:rPr>
        <w:t xml:space="preserve">and </w:t>
      </w:r>
      <w:r w:rsidR="00B1740D">
        <w:rPr>
          <w:rFonts w:ascii="Times New Roman" w:hAnsi="Times New Roman"/>
        </w:rPr>
        <w:t>the nature and extent of the</w:t>
      </w:r>
      <w:r w:rsidR="00B1740D" w:rsidRPr="007D6288">
        <w:rPr>
          <w:rFonts w:ascii="Times New Roman" w:hAnsi="Times New Roman"/>
        </w:rPr>
        <w:t xml:space="preserve"> </w:t>
      </w:r>
      <w:r w:rsidR="00B1740D">
        <w:rPr>
          <w:rFonts w:ascii="Times New Roman" w:hAnsi="Times New Roman"/>
        </w:rPr>
        <w:t>Counterparty relationship</w:t>
      </w:r>
      <w:r w:rsidRPr="007D6288">
        <w:rPr>
          <w:rFonts w:ascii="Times New Roman" w:hAnsi="Times New Roman"/>
        </w:rPr>
        <w:t>].</w:t>
      </w:r>
      <w:r w:rsidR="00674D59">
        <w:rPr>
          <w:rFonts w:ascii="Times New Roman" w:hAnsi="Times New Roman"/>
        </w:rPr>
        <w:t>]</w:t>
      </w:r>
      <w:commentRangeEnd w:id="5"/>
      <w:r w:rsidR="00B31F47">
        <w:rPr>
          <w:rStyle w:val="CommentReference"/>
        </w:rPr>
        <w:commentReference w:id="5"/>
      </w:r>
    </w:p>
    <w:p w:rsidR="005B5841" w:rsidRDefault="005B5841" w:rsidP="005B5841">
      <w:pPr>
        <w:spacing w:after="0" w:line="240" w:lineRule="auto"/>
        <w:jc w:val="both"/>
        <w:rPr>
          <w:rFonts w:ascii="Times New Roman" w:hAnsi="Times New Roman" w:cs="Times New Roman"/>
          <w:b/>
        </w:rPr>
      </w:pPr>
    </w:p>
    <w:p w:rsidR="005B5841" w:rsidRDefault="005B5841" w:rsidP="005B5841">
      <w:pPr>
        <w:spacing w:after="0" w:line="240" w:lineRule="auto"/>
        <w:jc w:val="both"/>
        <w:rPr>
          <w:rFonts w:ascii="Times New Roman" w:hAnsi="Times New Roman" w:cs="Times New Roman"/>
          <w:b/>
        </w:rPr>
      </w:pPr>
      <w:r>
        <w:rPr>
          <w:rFonts w:ascii="Times New Roman" w:hAnsi="Times New Roman" w:cs="Times New Roman"/>
          <w:b/>
        </w:rPr>
        <w:t>Custodian pricing:</w:t>
      </w:r>
    </w:p>
    <w:p w:rsidR="005B5841" w:rsidRDefault="005B5841" w:rsidP="008351D5">
      <w:pPr>
        <w:spacing w:after="0" w:line="240" w:lineRule="auto"/>
        <w:jc w:val="both"/>
        <w:rPr>
          <w:rFonts w:ascii="Times New Roman" w:hAnsi="Times New Roman" w:cs="Times New Roman"/>
          <w:b/>
        </w:rPr>
      </w:pPr>
    </w:p>
    <w:p w:rsidR="005B5841" w:rsidRPr="004F08AC" w:rsidRDefault="005B5841" w:rsidP="008351D5">
      <w:pPr>
        <w:spacing w:after="0" w:line="240" w:lineRule="auto"/>
        <w:jc w:val="both"/>
        <w:rPr>
          <w:rFonts w:ascii="Times New Roman" w:hAnsi="Times New Roman" w:cs="Times New Roman"/>
          <w:b/>
          <w:i/>
        </w:rPr>
      </w:pPr>
      <w:commentRangeStart w:id="6"/>
      <w:r w:rsidRPr="004F08AC">
        <w:rPr>
          <w:rFonts w:ascii="Times New Roman" w:eastAsia="Times New Roman" w:hAnsi="Times New Roman" w:cs="Times New Roman"/>
        </w:rPr>
        <w:t xml:space="preserve">[Custodian fees and charges </w:t>
      </w:r>
      <w:r w:rsidR="00F55DF9" w:rsidRPr="004F08AC">
        <w:rPr>
          <w:rFonts w:ascii="Times New Roman" w:eastAsia="Times New Roman" w:hAnsi="Times New Roman" w:cs="Times New Roman"/>
        </w:rPr>
        <w:t xml:space="preserve">may </w:t>
      </w:r>
      <w:r w:rsidRPr="004F08AC">
        <w:rPr>
          <w:rFonts w:ascii="Times New Roman" w:eastAsia="Times New Roman" w:hAnsi="Times New Roman" w:cs="Times New Roman"/>
        </w:rPr>
        <w:t>vary based on a number of factors, including but not limited to [the nature and extent of the Counterparty relationship with a custodian, the nature of custodial assets to be held, the nature and extent of custodial and reporting services required, the expected frequency of collateral transfers, etc.]</w:t>
      </w:r>
      <w:commentRangeEnd w:id="6"/>
      <w:r w:rsidRPr="004F08AC">
        <w:rPr>
          <w:rStyle w:val="CommentReference"/>
        </w:rPr>
        <w:commentReference w:id="6"/>
      </w:r>
    </w:p>
    <w:p w:rsidR="00BA2040" w:rsidRDefault="00BA2040" w:rsidP="009A574E">
      <w:pPr>
        <w:spacing w:after="0" w:line="240" w:lineRule="auto"/>
        <w:rPr>
          <w:rFonts w:ascii="Times New Roman" w:hAnsi="Times New Roman" w:cs="Times New Roman"/>
          <w:b/>
        </w:rPr>
      </w:pPr>
      <w:r>
        <w:rPr>
          <w:rFonts w:ascii="Times New Roman" w:hAnsi="Times New Roman" w:cs="Times New Roman"/>
          <w:b/>
        </w:rPr>
        <w:br w:type="page"/>
      </w:r>
    </w:p>
    <w:p w:rsidR="007D6288" w:rsidRDefault="007D6288" w:rsidP="009A574E">
      <w:pPr>
        <w:jc w:val="center"/>
        <w:rPr>
          <w:rFonts w:ascii="Times New Roman" w:hAnsi="Times New Roman" w:cs="Times New Roman"/>
          <w:b/>
        </w:rPr>
      </w:pPr>
      <w:r>
        <w:rPr>
          <w:rFonts w:ascii="Times New Roman" w:hAnsi="Times New Roman" w:cs="Times New Roman"/>
          <w:b/>
        </w:rPr>
        <w:lastRenderedPageBreak/>
        <w:t xml:space="preserve">Exhibit </w:t>
      </w:r>
      <w:r w:rsidR="006B23EA">
        <w:rPr>
          <w:rFonts w:ascii="Times New Roman" w:hAnsi="Times New Roman" w:cs="Times New Roman"/>
          <w:b/>
        </w:rPr>
        <w:t>A</w:t>
      </w:r>
    </w:p>
    <w:p w:rsidR="00506F56" w:rsidRPr="00F44E69" w:rsidRDefault="00506F56" w:rsidP="00F44E69">
      <w:pPr>
        <w:tabs>
          <w:tab w:val="left" w:pos="5593"/>
        </w:tabs>
        <w:spacing w:after="0" w:line="240" w:lineRule="auto"/>
        <w:jc w:val="center"/>
        <w:rPr>
          <w:rFonts w:ascii="Times New Roman" w:hAnsi="Times New Roman" w:cs="Times New Roman"/>
          <w:b/>
        </w:rPr>
      </w:pPr>
      <w:r w:rsidRPr="00F44E69">
        <w:rPr>
          <w:rFonts w:ascii="Times New Roman" w:hAnsi="Times New Roman" w:cs="Times New Roman"/>
          <w:b/>
        </w:rPr>
        <w:t xml:space="preserve">CFTC </w:t>
      </w:r>
      <w:r w:rsidR="009D5C5B">
        <w:rPr>
          <w:rFonts w:ascii="Times New Roman" w:hAnsi="Times New Roman" w:cs="Times New Roman"/>
          <w:b/>
        </w:rPr>
        <w:t>IM</w:t>
      </w:r>
      <w:r w:rsidRPr="00F44E69">
        <w:rPr>
          <w:rFonts w:ascii="Times New Roman" w:hAnsi="Times New Roman" w:cs="Times New Roman"/>
          <w:b/>
        </w:rPr>
        <w:t xml:space="preserve"> SEGREGATION ELECTION </w:t>
      </w:r>
      <w:r w:rsidR="0018701B" w:rsidRPr="00F44E69">
        <w:rPr>
          <w:rFonts w:ascii="Times New Roman" w:hAnsi="Times New Roman" w:cs="Times New Roman"/>
          <w:b/>
        </w:rPr>
        <w:t>LETTER</w:t>
      </w:r>
    </w:p>
    <w:p w:rsidR="006B23EA" w:rsidRDefault="00722E54" w:rsidP="006B23EA">
      <w:pPr>
        <w:tabs>
          <w:tab w:val="left" w:pos="5593"/>
        </w:tabs>
        <w:spacing w:after="0" w:line="240" w:lineRule="auto"/>
        <w:rPr>
          <w:rFonts w:ascii="Times New Roman" w:hAnsi="Times New Roman" w:cs="Times New Roman"/>
        </w:rPr>
      </w:pPr>
      <w:r>
        <w:rPr>
          <w:rFonts w:ascii="Times New Roman" w:hAnsi="Times New Roman" w:cs="Times New Roman"/>
        </w:rPr>
        <w:br/>
      </w:r>
      <w:r w:rsidR="006B23EA">
        <w:rPr>
          <w:rFonts w:ascii="Times New Roman" w:hAnsi="Times New Roman" w:cs="Times New Roman"/>
        </w:rPr>
        <w:t>To: [</w:t>
      </w:r>
      <w:r w:rsidR="006B23EA" w:rsidRPr="009A574E">
        <w:rPr>
          <w:rFonts w:ascii="Times New Roman" w:hAnsi="Times New Roman" w:cs="Times New Roman"/>
          <w:i/>
        </w:rPr>
        <w:t>Name of Swap Dealer</w:t>
      </w:r>
      <w:r w:rsidR="006B23EA">
        <w:rPr>
          <w:rFonts w:ascii="Times New Roman" w:hAnsi="Times New Roman" w:cs="Times New Roman"/>
        </w:rPr>
        <w:t>]</w:t>
      </w:r>
      <w:r w:rsidR="00266EBA">
        <w:rPr>
          <w:rFonts w:ascii="Times New Roman" w:hAnsi="Times New Roman" w:cs="Times New Roman"/>
        </w:rPr>
        <w:t xml:space="preserve"> (“</w:t>
      </w:r>
      <w:r w:rsidR="00266EBA" w:rsidRPr="00985D50">
        <w:rPr>
          <w:rFonts w:ascii="Times New Roman" w:hAnsi="Times New Roman" w:cs="Times New Roman"/>
          <w:b/>
        </w:rPr>
        <w:t>Swap Dealer</w:t>
      </w:r>
      <w:r w:rsidR="00266EBA">
        <w:rPr>
          <w:rFonts w:ascii="Times New Roman" w:hAnsi="Times New Roman" w:cs="Times New Roman"/>
        </w:rPr>
        <w:t>”)</w:t>
      </w:r>
    </w:p>
    <w:p w:rsidR="006B23EA" w:rsidRPr="006B23EA" w:rsidRDefault="006B23EA" w:rsidP="006B23EA">
      <w:pPr>
        <w:tabs>
          <w:tab w:val="left" w:pos="5593"/>
        </w:tabs>
        <w:spacing w:after="0" w:line="240" w:lineRule="auto"/>
        <w:rPr>
          <w:rFonts w:ascii="Times New Roman" w:hAnsi="Times New Roman" w:cs="Times New Roman"/>
        </w:rPr>
      </w:pPr>
      <w:r>
        <w:rPr>
          <w:rFonts w:ascii="Times New Roman" w:hAnsi="Times New Roman" w:cs="Times New Roman"/>
        </w:rPr>
        <w:t>[</w:t>
      </w:r>
      <w:r w:rsidRPr="009A574E">
        <w:rPr>
          <w:rFonts w:ascii="Times New Roman" w:hAnsi="Times New Roman" w:cs="Times New Roman"/>
          <w:i/>
        </w:rPr>
        <w:t>Swap Dealer Address for Delivery of Election Letter</w:t>
      </w:r>
      <w:r>
        <w:rPr>
          <w:rFonts w:ascii="Times New Roman" w:hAnsi="Times New Roman" w:cs="Times New Roman"/>
        </w:rPr>
        <w:t>]</w:t>
      </w:r>
    </w:p>
    <w:p w:rsidR="006B23EA" w:rsidRDefault="006B23EA" w:rsidP="00DF6D02">
      <w:pPr>
        <w:tabs>
          <w:tab w:val="left" w:pos="5593"/>
        </w:tabs>
        <w:spacing w:after="0" w:line="240" w:lineRule="auto"/>
        <w:jc w:val="center"/>
        <w:rPr>
          <w:rFonts w:ascii="Times New Roman" w:hAnsi="Times New Roman" w:cs="Times New Roman"/>
          <w:i/>
        </w:rPr>
      </w:pPr>
    </w:p>
    <w:p w:rsidR="00AF54B4" w:rsidRPr="009A574E" w:rsidRDefault="00AF54B4" w:rsidP="00F17BDB">
      <w:pPr>
        <w:tabs>
          <w:tab w:val="left" w:pos="5593"/>
        </w:tabs>
        <w:spacing w:after="0" w:line="240" w:lineRule="auto"/>
        <w:rPr>
          <w:rFonts w:ascii="Times New Roman" w:hAnsi="Times New Roman" w:cs="Times New Roman"/>
        </w:rPr>
      </w:pPr>
      <w:r w:rsidRPr="009A574E">
        <w:rPr>
          <w:rFonts w:ascii="Times New Roman" w:hAnsi="Times New Roman" w:cs="Times New Roman"/>
        </w:rPr>
        <w:t xml:space="preserve">Capitalized terms used in this letter </w:t>
      </w:r>
      <w:r w:rsidR="00940789" w:rsidRPr="009A574E">
        <w:rPr>
          <w:rFonts w:ascii="Times New Roman" w:hAnsi="Times New Roman" w:cs="Times New Roman"/>
        </w:rPr>
        <w:t>have the meanings</w:t>
      </w:r>
      <w:r w:rsidR="00F17BDB">
        <w:rPr>
          <w:rFonts w:ascii="Times New Roman" w:hAnsi="Times New Roman" w:cs="Times New Roman"/>
        </w:rPr>
        <w:t xml:space="preserve"> </w:t>
      </w:r>
      <w:r w:rsidR="00940789" w:rsidRPr="009A574E">
        <w:rPr>
          <w:rFonts w:ascii="Times New Roman" w:hAnsi="Times New Roman" w:cs="Times New Roman"/>
        </w:rPr>
        <w:t xml:space="preserve">specified in the CFTC IM Segregation Right Notice </w:t>
      </w:r>
      <w:r w:rsidR="009A574E">
        <w:rPr>
          <w:rFonts w:ascii="Times New Roman" w:hAnsi="Times New Roman" w:cs="Times New Roman"/>
        </w:rPr>
        <w:t xml:space="preserve">referenced below </w:t>
      </w:r>
      <w:r w:rsidR="00940789" w:rsidRPr="009A574E">
        <w:rPr>
          <w:rFonts w:ascii="Times New Roman" w:hAnsi="Times New Roman" w:cs="Times New Roman"/>
        </w:rPr>
        <w:t>unless otherwise defined</w:t>
      </w:r>
      <w:r w:rsidRPr="009A574E">
        <w:rPr>
          <w:rFonts w:ascii="Times New Roman" w:hAnsi="Times New Roman" w:cs="Times New Roman"/>
        </w:rPr>
        <w:t>.</w:t>
      </w:r>
    </w:p>
    <w:p w:rsidR="00506F56" w:rsidRPr="00F44E69" w:rsidRDefault="00351D2A" w:rsidP="00F44E69">
      <w:pPr>
        <w:rPr>
          <w:b/>
        </w:rPr>
      </w:pPr>
      <w:r w:rsidRPr="000A2A53">
        <w:rPr>
          <w:rFonts w:eastAsia="Times New Roman"/>
          <w:b/>
          <w:sz w:val="40"/>
          <w:szCs w:val="40"/>
        </w:rPr>
        <w:t>______________________________________________</w:t>
      </w:r>
    </w:p>
    <w:p w:rsidR="00C45B6A" w:rsidRDefault="0018701B" w:rsidP="00F44E69">
      <w:pPr>
        <w:pStyle w:val="ListParagraph"/>
        <w:numPr>
          <w:ilvl w:val="0"/>
          <w:numId w:val="3"/>
        </w:numPr>
        <w:spacing w:after="0"/>
        <w:jc w:val="both"/>
        <w:rPr>
          <w:rFonts w:ascii="Times New Roman" w:hAnsi="Times New Roman" w:cs="Times New Roman"/>
          <w:b/>
        </w:rPr>
      </w:pPr>
      <w:r w:rsidRPr="00F44E69">
        <w:rPr>
          <w:rFonts w:ascii="Times New Roman" w:hAnsi="Times New Roman" w:cs="Times New Roman"/>
          <w:b/>
        </w:rPr>
        <w:t>Confirmation of Receipt</w:t>
      </w:r>
      <w:r w:rsidR="00EB25BA">
        <w:rPr>
          <w:rFonts w:ascii="Times New Roman" w:hAnsi="Times New Roman" w:cs="Times New Roman"/>
          <w:b/>
        </w:rPr>
        <w:t xml:space="preserve"> of CFTC IM Segregation Right Notice</w:t>
      </w:r>
      <w:r w:rsidRPr="00F44E69">
        <w:rPr>
          <w:rFonts w:ascii="Times New Roman" w:hAnsi="Times New Roman" w:cs="Times New Roman"/>
          <w:b/>
        </w:rPr>
        <w:t>.</w:t>
      </w:r>
    </w:p>
    <w:p w:rsidR="00C45B6A" w:rsidRPr="00F44E69" w:rsidRDefault="00C45B6A" w:rsidP="00F44E69">
      <w:pPr>
        <w:pStyle w:val="ListParagraph"/>
        <w:spacing w:after="0"/>
        <w:jc w:val="both"/>
        <w:rPr>
          <w:rFonts w:ascii="Times New Roman" w:hAnsi="Times New Roman" w:cs="Times New Roman"/>
          <w:b/>
        </w:rPr>
      </w:pPr>
    </w:p>
    <w:p w:rsidR="00351D2A" w:rsidRDefault="00865F0F" w:rsidP="00B4717B">
      <w:pPr>
        <w:spacing w:after="0" w:line="360" w:lineRule="auto"/>
        <w:jc w:val="both"/>
        <w:rPr>
          <w:rFonts w:ascii="Times New Roman" w:hAnsi="Times New Roman" w:cs="Times New Roman"/>
        </w:rPr>
      </w:pPr>
      <w:r>
        <w:rPr>
          <w:rFonts w:ascii="Times New Roman" w:hAnsi="Times New Roman" w:cs="Times New Roman"/>
        </w:rPr>
        <w:t>Counterparty</w:t>
      </w:r>
      <w:r w:rsidR="009A574E">
        <w:rPr>
          <w:rStyle w:val="FootnoteReference"/>
          <w:rFonts w:ascii="Times New Roman" w:hAnsi="Times New Roman" w:cs="Times New Roman"/>
        </w:rPr>
        <w:footnoteReference w:id="6"/>
      </w:r>
      <w:r>
        <w:rPr>
          <w:rFonts w:ascii="Times New Roman" w:hAnsi="Times New Roman" w:cs="Times New Roman"/>
        </w:rPr>
        <w:t xml:space="preserve"> </w:t>
      </w:r>
      <w:r w:rsidR="00100475">
        <w:rPr>
          <w:rFonts w:ascii="Times New Roman" w:hAnsi="Times New Roman" w:cs="Times New Roman"/>
        </w:rPr>
        <w:t xml:space="preserve">hereby </w:t>
      </w:r>
      <w:r w:rsidR="00365E26">
        <w:rPr>
          <w:rFonts w:ascii="Times New Roman" w:hAnsi="Times New Roman" w:cs="Times New Roman"/>
        </w:rPr>
        <w:t>confirm</w:t>
      </w:r>
      <w:r>
        <w:rPr>
          <w:rFonts w:ascii="Times New Roman" w:hAnsi="Times New Roman" w:cs="Times New Roman"/>
        </w:rPr>
        <w:t>s</w:t>
      </w:r>
      <w:r w:rsidR="00365E26">
        <w:rPr>
          <w:rFonts w:ascii="Times New Roman" w:hAnsi="Times New Roman" w:cs="Times New Roman"/>
        </w:rPr>
        <w:t xml:space="preserve"> that </w:t>
      </w:r>
      <w:r w:rsidR="00A770AB">
        <w:rPr>
          <w:rFonts w:ascii="Times New Roman" w:hAnsi="Times New Roman" w:cs="Times New Roman"/>
        </w:rPr>
        <w:t>its</w:t>
      </w:r>
      <w:r w:rsidR="00506F56" w:rsidRPr="00F44E69">
        <w:rPr>
          <w:rFonts w:ascii="Times New Roman" w:hAnsi="Times New Roman" w:cs="Times New Roman"/>
        </w:rPr>
        <w:t xml:space="preserve"> </w:t>
      </w:r>
      <w:r w:rsidR="009D3549">
        <w:rPr>
          <w:rFonts w:ascii="Times New Roman" w:hAnsi="Times New Roman" w:cs="Times New Roman"/>
        </w:rPr>
        <w:t>Collateral C</w:t>
      </w:r>
      <w:r w:rsidR="00402054" w:rsidRPr="00F44E69">
        <w:rPr>
          <w:rFonts w:ascii="Times New Roman" w:hAnsi="Times New Roman" w:cs="Times New Roman"/>
        </w:rPr>
        <w:t>ontact</w:t>
      </w:r>
      <w:r w:rsidR="009A574E">
        <w:rPr>
          <w:rStyle w:val="FootnoteReference"/>
          <w:rFonts w:ascii="Times New Roman" w:hAnsi="Times New Roman" w:cs="Times New Roman"/>
        </w:rPr>
        <w:footnoteReference w:id="7"/>
      </w:r>
      <w:r w:rsidR="00402054" w:rsidRPr="00F44E69">
        <w:rPr>
          <w:rFonts w:ascii="Times New Roman" w:hAnsi="Times New Roman" w:cs="Times New Roman"/>
        </w:rPr>
        <w:t xml:space="preserve"> received </w:t>
      </w:r>
      <w:r w:rsidR="00936D8A">
        <w:rPr>
          <w:rFonts w:ascii="Times New Roman" w:hAnsi="Times New Roman" w:cs="Times New Roman"/>
        </w:rPr>
        <w:t>Swap Dealer’s</w:t>
      </w:r>
      <w:r w:rsidR="00936D8A" w:rsidRPr="00F44E69">
        <w:rPr>
          <w:rFonts w:ascii="Times New Roman" w:hAnsi="Times New Roman" w:cs="Times New Roman"/>
        </w:rPr>
        <w:t xml:space="preserve"> </w:t>
      </w:r>
      <w:r>
        <w:rPr>
          <w:rFonts w:ascii="Times New Roman" w:hAnsi="Times New Roman" w:cs="Times New Roman"/>
        </w:rPr>
        <w:t xml:space="preserve">CFTC IM </w:t>
      </w:r>
      <w:r w:rsidR="000E431B">
        <w:rPr>
          <w:rFonts w:ascii="Times New Roman" w:hAnsi="Times New Roman" w:cs="Times New Roman"/>
        </w:rPr>
        <w:t xml:space="preserve">Segregation </w:t>
      </w:r>
      <w:r>
        <w:rPr>
          <w:rFonts w:ascii="Times New Roman" w:hAnsi="Times New Roman" w:cs="Times New Roman"/>
        </w:rPr>
        <w:t>Right Notice</w:t>
      </w:r>
      <w:r w:rsidR="00E570F0">
        <w:rPr>
          <w:rFonts w:ascii="Times New Roman" w:hAnsi="Times New Roman" w:cs="Times New Roman"/>
        </w:rPr>
        <w:t>.</w:t>
      </w:r>
      <w:r w:rsidR="009A574E">
        <w:rPr>
          <w:rFonts w:ascii="Times New Roman" w:hAnsi="Times New Roman" w:cs="Times New Roman"/>
        </w:rPr>
        <w:t xml:space="preserve">  </w:t>
      </w:r>
    </w:p>
    <w:p w:rsidR="00351D2A" w:rsidRPr="00F44E69" w:rsidRDefault="00351D2A" w:rsidP="00F44E69">
      <w:pPr>
        <w:rPr>
          <w:b/>
        </w:rPr>
      </w:pPr>
      <w:r w:rsidRPr="000A2A53">
        <w:rPr>
          <w:rFonts w:eastAsia="Times New Roman"/>
          <w:b/>
          <w:sz w:val="40"/>
          <w:szCs w:val="40"/>
        </w:rPr>
        <w:t>______________________________________________</w:t>
      </w:r>
    </w:p>
    <w:p w:rsidR="00351D2A" w:rsidRPr="00F44E69" w:rsidRDefault="00351D2A" w:rsidP="00F44E69">
      <w:pPr>
        <w:pStyle w:val="ListParagraph"/>
        <w:numPr>
          <w:ilvl w:val="0"/>
          <w:numId w:val="3"/>
        </w:numPr>
        <w:spacing w:after="0"/>
        <w:rPr>
          <w:rFonts w:ascii="Times New Roman" w:hAnsi="Times New Roman" w:cs="Times New Roman"/>
          <w:b/>
        </w:rPr>
      </w:pPr>
      <w:r w:rsidRPr="00F44E69">
        <w:rPr>
          <w:rFonts w:ascii="Times New Roman" w:hAnsi="Times New Roman" w:cs="Times New Roman"/>
          <w:b/>
        </w:rPr>
        <w:t>Initial Margin Segregation Election.</w:t>
      </w:r>
    </w:p>
    <w:p w:rsidR="00C45B6A" w:rsidRDefault="00C45B6A">
      <w:pPr>
        <w:spacing w:after="0"/>
        <w:rPr>
          <w:rFonts w:ascii="Times New Roman" w:hAnsi="Times New Roman" w:cs="Times New Roman"/>
        </w:rPr>
      </w:pPr>
    </w:p>
    <w:p w:rsidR="00C45B6A" w:rsidRDefault="002A3CC5" w:rsidP="00B4717B">
      <w:pPr>
        <w:spacing w:after="0" w:line="360" w:lineRule="auto"/>
        <w:jc w:val="both"/>
        <w:rPr>
          <w:rFonts w:ascii="Times New Roman" w:hAnsi="Times New Roman" w:cs="Times New Roman"/>
        </w:rPr>
      </w:pPr>
      <w:r w:rsidRPr="0031367F">
        <w:rPr>
          <w:rFonts w:ascii="Times New Roman" w:hAnsi="Times New Roman" w:cs="Times New Roman"/>
        </w:rPr>
        <w:t xml:space="preserve">Counterparty makes the following election </w:t>
      </w:r>
      <w:r w:rsidR="006872C3">
        <w:rPr>
          <w:rFonts w:ascii="Times New Roman" w:hAnsi="Times New Roman" w:cs="Times New Roman"/>
        </w:rPr>
        <w:t>with</w:t>
      </w:r>
      <w:r w:rsidR="00C45B6A" w:rsidRPr="0031367F">
        <w:rPr>
          <w:rFonts w:ascii="Times New Roman" w:hAnsi="Times New Roman" w:cs="Times New Roman"/>
        </w:rPr>
        <w:t xml:space="preserve"> </w:t>
      </w:r>
      <w:r w:rsidR="00C45B6A" w:rsidRPr="00CA13C6">
        <w:rPr>
          <w:rFonts w:ascii="Times New Roman" w:hAnsi="Times New Roman" w:cs="Times New Roman"/>
        </w:rPr>
        <w:t xml:space="preserve">respect </w:t>
      </w:r>
      <w:r w:rsidR="006872C3">
        <w:rPr>
          <w:rFonts w:ascii="Times New Roman" w:hAnsi="Times New Roman" w:cs="Times New Roman"/>
        </w:rPr>
        <w:t>to</w:t>
      </w:r>
      <w:r w:rsidR="00C45B6A" w:rsidRPr="00CA13C6">
        <w:rPr>
          <w:rFonts w:ascii="Times New Roman" w:hAnsi="Times New Roman" w:cs="Times New Roman"/>
        </w:rPr>
        <w:t xml:space="preserve"> </w:t>
      </w:r>
      <w:r w:rsidR="00DD6C9E">
        <w:rPr>
          <w:rFonts w:ascii="Times New Roman" w:hAnsi="Times New Roman" w:cs="Times New Roman"/>
        </w:rPr>
        <w:t>IM</w:t>
      </w:r>
      <w:r w:rsidR="003552CA">
        <w:rPr>
          <w:rFonts w:ascii="Times New Roman" w:hAnsi="Times New Roman" w:cs="Times New Roman"/>
        </w:rPr>
        <w:t xml:space="preserve"> posted </w:t>
      </w:r>
      <w:r w:rsidR="001865EC">
        <w:rPr>
          <w:rFonts w:ascii="Times New Roman" w:hAnsi="Times New Roman" w:cs="Times New Roman"/>
        </w:rPr>
        <w:t xml:space="preserve">on behalf of Counterparty </w:t>
      </w:r>
      <w:r w:rsidR="00EC0F87">
        <w:rPr>
          <w:rFonts w:ascii="Times New Roman" w:hAnsi="Times New Roman" w:cs="Times New Roman"/>
        </w:rPr>
        <w:t xml:space="preserve">in connection with </w:t>
      </w:r>
      <w:r w:rsidR="001865EC">
        <w:rPr>
          <w:rFonts w:ascii="Times New Roman" w:hAnsi="Times New Roman" w:cs="Times New Roman"/>
        </w:rPr>
        <w:t>any</w:t>
      </w:r>
      <w:r w:rsidR="00C45B6A" w:rsidRPr="0031367F">
        <w:rPr>
          <w:rFonts w:ascii="Times New Roman" w:hAnsi="Times New Roman" w:cs="Times New Roman"/>
        </w:rPr>
        <w:t xml:space="preserve"> </w:t>
      </w:r>
      <w:r w:rsidR="00AC6D80">
        <w:rPr>
          <w:rFonts w:ascii="Times New Roman" w:hAnsi="Times New Roman" w:cs="Times New Roman"/>
        </w:rPr>
        <w:t>Uncleared S</w:t>
      </w:r>
      <w:r w:rsidR="00A05FC9">
        <w:rPr>
          <w:rFonts w:ascii="Times New Roman" w:hAnsi="Times New Roman" w:cs="Times New Roman"/>
        </w:rPr>
        <w:t>wap</w:t>
      </w:r>
      <w:r w:rsidR="00062E73">
        <w:rPr>
          <w:rFonts w:ascii="Times New Roman" w:hAnsi="Times New Roman" w:cs="Times New Roman"/>
        </w:rPr>
        <w:t xml:space="preserve"> between Swap Dealer and Counterparty</w:t>
      </w:r>
      <w:r w:rsidR="00C45B6A" w:rsidRPr="0031367F">
        <w:rPr>
          <w:rFonts w:ascii="Times New Roman" w:hAnsi="Times New Roman" w:cs="Times New Roman"/>
        </w:rPr>
        <w:t xml:space="preserve"> </w:t>
      </w:r>
      <w:r w:rsidR="006E5EC9">
        <w:rPr>
          <w:rFonts w:ascii="Times New Roman" w:hAnsi="Times New Roman" w:cs="Times New Roman"/>
        </w:rPr>
        <w:t xml:space="preserve">that is </w:t>
      </w:r>
      <w:r w:rsidR="002F7CCB">
        <w:rPr>
          <w:rFonts w:ascii="Times New Roman" w:hAnsi="Times New Roman" w:cs="Times New Roman"/>
        </w:rPr>
        <w:t>executed</w:t>
      </w:r>
      <w:r w:rsidR="006E5EC9">
        <w:rPr>
          <w:rFonts w:ascii="Times New Roman" w:hAnsi="Times New Roman" w:cs="Times New Roman"/>
        </w:rPr>
        <w:t xml:space="preserve"> </w:t>
      </w:r>
      <w:r w:rsidR="00062E73">
        <w:rPr>
          <w:rFonts w:ascii="Times New Roman" w:hAnsi="Times New Roman" w:cs="Times New Roman"/>
        </w:rPr>
        <w:t xml:space="preserve">by the entity executing this </w:t>
      </w:r>
      <w:r w:rsidR="006504E6">
        <w:rPr>
          <w:rFonts w:ascii="Times New Roman" w:hAnsi="Times New Roman" w:cs="Times New Roman"/>
        </w:rPr>
        <w:t xml:space="preserve">election </w:t>
      </w:r>
      <w:r w:rsidR="00062E73">
        <w:rPr>
          <w:rFonts w:ascii="Times New Roman" w:hAnsi="Times New Roman" w:cs="Times New Roman"/>
        </w:rPr>
        <w:t xml:space="preserve">letter </w:t>
      </w:r>
      <w:r w:rsidR="00774C25">
        <w:rPr>
          <w:rFonts w:ascii="Times New Roman" w:hAnsi="Times New Roman" w:cs="Times New Roman"/>
        </w:rPr>
        <w:t xml:space="preserve">after delivery of this election letter to </w:t>
      </w:r>
      <w:r w:rsidR="00266EBA">
        <w:rPr>
          <w:rFonts w:ascii="Times New Roman" w:hAnsi="Times New Roman" w:cs="Times New Roman"/>
        </w:rPr>
        <w:t>Swap Dealer</w:t>
      </w:r>
      <w:r w:rsidR="009A574E" w:rsidRPr="009A574E">
        <w:rPr>
          <w:rFonts w:ascii="Times New Roman" w:hAnsi="Times New Roman" w:cs="Times New Roman"/>
        </w:rPr>
        <w:t xml:space="preserve"> </w:t>
      </w:r>
      <w:r w:rsidR="009A574E">
        <w:rPr>
          <w:rFonts w:ascii="Times New Roman" w:hAnsi="Times New Roman" w:cs="Times New Roman"/>
        </w:rPr>
        <w:t xml:space="preserve">(or, if </w:t>
      </w:r>
      <w:r w:rsidR="00D3468B">
        <w:rPr>
          <w:rFonts w:ascii="Times New Roman" w:hAnsi="Times New Roman" w:cs="Times New Roman"/>
        </w:rPr>
        <w:t>such delivery is before the Compliance Date</w:t>
      </w:r>
      <w:r w:rsidR="009A574E">
        <w:rPr>
          <w:rFonts w:ascii="Times New Roman" w:hAnsi="Times New Roman" w:cs="Times New Roman"/>
        </w:rPr>
        <w:t>, on or after the Compliance Date)</w:t>
      </w:r>
      <w:r w:rsidR="00C45B6A">
        <w:rPr>
          <w:rFonts w:ascii="Times New Roman" w:hAnsi="Times New Roman" w:cs="Times New Roman"/>
        </w:rPr>
        <w:t>:</w:t>
      </w:r>
      <w:r w:rsidR="00C45B6A" w:rsidRPr="0031367F">
        <w:rPr>
          <w:rFonts w:ascii="Times New Roman" w:hAnsi="Times New Roman" w:cs="Times New Roman"/>
        </w:rPr>
        <w:t xml:space="preserve"> </w:t>
      </w:r>
      <w:r w:rsidR="00C45B6A" w:rsidRPr="00F44E69">
        <w:rPr>
          <w:rFonts w:ascii="Times New Roman" w:hAnsi="Times New Roman" w:cs="Times New Roman"/>
          <w:b/>
          <w:i/>
        </w:rPr>
        <w:t>(check one)</w:t>
      </w:r>
    </w:p>
    <w:p w:rsidR="00C45B6A" w:rsidRDefault="00C45B6A" w:rsidP="00B4717B">
      <w:pPr>
        <w:spacing w:after="0"/>
        <w:ind w:left="720" w:hanging="720"/>
        <w:jc w:val="both"/>
        <w:rPr>
          <w:szCs w:val="24"/>
        </w:rPr>
      </w:pPr>
    </w:p>
    <w:p w:rsidR="00351D2A" w:rsidRPr="00CE01DC" w:rsidRDefault="002C26B6" w:rsidP="00B4717B">
      <w:pPr>
        <w:spacing w:after="0"/>
        <w:ind w:left="720" w:hanging="720"/>
        <w:jc w:val="both"/>
        <w:rPr>
          <w:rFonts w:ascii="Times New Roman" w:hAnsi="Times New Roman" w:cs="Times New Roman"/>
          <w:i/>
        </w:rPr>
      </w:pPr>
      <w:r w:rsidRPr="00CE01DC">
        <w:rPr>
          <w:szCs w:val="24"/>
        </w:rPr>
        <w:fldChar w:fldCharType="begin">
          <w:ffData>
            <w:name w:val=""/>
            <w:enabled/>
            <w:calcOnExit w:val="0"/>
            <w:checkBox>
              <w:sizeAuto/>
              <w:default w:val="0"/>
            </w:checkBox>
          </w:ffData>
        </w:fldChar>
      </w:r>
      <w:r w:rsidR="00C45B6A" w:rsidRPr="00CE01DC">
        <w:rPr>
          <w:szCs w:val="24"/>
        </w:rPr>
        <w:instrText xml:space="preserve"> FORMCHECKBOX </w:instrText>
      </w:r>
      <w:r w:rsidR="00FE5E09">
        <w:rPr>
          <w:szCs w:val="24"/>
        </w:rPr>
      </w:r>
      <w:r w:rsidR="00FE5E09">
        <w:rPr>
          <w:szCs w:val="24"/>
        </w:rPr>
        <w:fldChar w:fldCharType="separate"/>
      </w:r>
      <w:r w:rsidRPr="00CE01DC">
        <w:rPr>
          <w:szCs w:val="24"/>
        </w:rPr>
        <w:fldChar w:fldCharType="end"/>
      </w:r>
      <w:r w:rsidR="00351D2A" w:rsidRPr="00CE01DC">
        <w:rPr>
          <w:rFonts w:ascii="Times New Roman" w:hAnsi="Times New Roman" w:cs="Times New Roman"/>
          <w:b/>
          <w:sz w:val="44"/>
          <w:szCs w:val="44"/>
        </w:rPr>
        <w:tab/>
      </w:r>
      <w:r w:rsidR="00351D2A" w:rsidRPr="003A33C1">
        <w:rPr>
          <w:rFonts w:ascii="Times New Roman" w:hAnsi="Times New Roman" w:cs="Times New Roman"/>
          <w:b/>
        </w:rPr>
        <w:t>Counterparty</w:t>
      </w:r>
      <w:r w:rsidR="00351D2A" w:rsidRPr="003A33C1">
        <w:rPr>
          <w:rFonts w:ascii="Times New Roman" w:hAnsi="Times New Roman" w:cs="Times New Roman"/>
          <w:b/>
          <w:i/>
        </w:rPr>
        <w:t xml:space="preserve"> </w:t>
      </w:r>
      <w:r w:rsidR="00351D2A" w:rsidRPr="003A33C1">
        <w:rPr>
          <w:rFonts w:ascii="Times New Roman" w:hAnsi="Times New Roman" w:cs="Times New Roman"/>
          <w:b/>
        </w:rPr>
        <w:t xml:space="preserve">hereby elects </w:t>
      </w:r>
      <w:r w:rsidR="00351D2A" w:rsidRPr="003A33C1">
        <w:rPr>
          <w:rFonts w:ascii="Times New Roman" w:hAnsi="Times New Roman" w:cs="Times New Roman"/>
          <w:b/>
          <w:i/>
          <w:u w:val="single"/>
        </w:rPr>
        <w:t>to require</w:t>
      </w:r>
      <w:r w:rsidR="00351D2A" w:rsidRPr="003A33C1">
        <w:rPr>
          <w:rFonts w:ascii="Times New Roman" w:hAnsi="Times New Roman" w:cs="Times New Roman"/>
          <w:b/>
        </w:rPr>
        <w:t xml:space="preserve"> IM Segregation in accordance with </w:t>
      </w:r>
      <w:r w:rsidR="00464D72" w:rsidRPr="003A33C1">
        <w:rPr>
          <w:rFonts w:ascii="Times New Roman" w:hAnsi="Times New Roman" w:cs="Times New Roman"/>
          <w:b/>
        </w:rPr>
        <w:t xml:space="preserve">the </w:t>
      </w:r>
      <w:r w:rsidR="00351D2A" w:rsidRPr="003A33C1">
        <w:rPr>
          <w:rFonts w:ascii="Times New Roman" w:hAnsi="Times New Roman" w:cs="Times New Roman"/>
          <w:b/>
        </w:rPr>
        <w:t xml:space="preserve">CFTC </w:t>
      </w:r>
      <w:r w:rsidR="003B175C" w:rsidRPr="003A33C1">
        <w:rPr>
          <w:rFonts w:ascii="Times New Roman" w:hAnsi="Times New Roman" w:cs="Times New Roman"/>
          <w:b/>
        </w:rPr>
        <w:t xml:space="preserve">Segregation </w:t>
      </w:r>
      <w:r w:rsidR="00464D72" w:rsidRPr="003A33C1">
        <w:rPr>
          <w:rFonts w:ascii="Times New Roman" w:hAnsi="Times New Roman" w:cs="Times New Roman"/>
          <w:b/>
        </w:rPr>
        <w:t>Regime</w:t>
      </w:r>
      <w:r w:rsidR="00351D2A" w:rsidRPr="003A33C1">
        <w:rPr>
          <w:rFonts w:ascii="Times New Roman" w:hAnsi="Times New Roman" w:cs="Times New Roman"/>
          <w:b/>
        </w:rPr>
        <w:t>.</w:t>
      </w:r>
      <w:r w:rsidR="00CE01DC">
        <w:rPr>
          <w:rFonts w:ascii="Times New Roman" w:hAnsi="Times New Roman" w:cs="Times New Roman"/>
        </w:rPr>
        <w:t xml:space="preserve">  </w:t>
      </w:r>
      <w:r w:rsidR="00CE01DC">
        <w:rPr>
          <w:rFonts w:ascii="Times New Roman" w:hAnsi="Times New Roman" w:cs="Times New Roman"/>
          <w:i/>
        </w:rPr>
        <w:t xml:space="preserve">Note:  </w:t>
      </w:r>
      <w:r w:rsidR="00C74E2F">
        <w:rPr>
          <w:rFonts w:ascii="Times New Roman" w:hAnsi="Times New Roman" w:cs="Times New Roman"/>
          <w:i/>
        </w:rPr>
        <w:t xml:space="preserve">If Counterparty </w:t>
      </w:r>
      <w:r w:rsidR="00CE01DC">
        <w:rPr>
          <w:rFonts w:ascii="Times New Roman" w:hAnsi="Times New Roman" w:cs="Times New Roman"/>
          <w:i/>
        </w:rPr>
        <w:t>choos</w:t>
      </w:r>
      <w:r w:rsidR="00C74E2F">
        <w:rPr>
          <w:rFonts w:ascii="Times New Roman" w:hAnsi="Times New Roman" w:cs="Times New Roman"/>
          <w:i/>
        </w:rPr>
        <w:t>es</w:t>
      </w:r>
      <w:r w:rsidR="00CE01DC">
        <w:rPr>
          <w:rFonts w:ascii="Times New Roman" w:hAnsi="Times New Roman" w:cs="Times New Roman"/>
          <w:i/>
        </w:rPr>
        <w:t xml:space="preserve"> this first election</w:t>
      </w:r>
      <w:r w:rsidR="00C74E2F">
        <w:rPr>
          <w:rFonts w:ascii="Times New Roman" w:hAnsi="Times New Roman" w:cs="Times New Roman"/>
          <w:i/>
        </w:rPr>
        <w:t xml:space="preserve">, </w:t>
      </w:r>
      <w:r w:rsidR="00FE64E6">
        <w:rPr>
          <w:rFonts w:ascii="Times New Roman" w:hAnsi="Times New Roman" w:cs="Times New Roman"/>
          <w:i/>
        </w:rPr>
        <w:t>certain documentation</w:t>
      </w:r>
      <w:r w:rsidR="009C3994">
        <w:rPr>
          <w:rFonts w:ascii="Times New Roman" w:hAnsi="Times New Roman" w:cs="Times New Roman"/>
          <w:i/>
        </w:rPr>
        <w:t>,</w:t>
      </w:r>
      <w:r w:rsidR="00FE64E6">
        <w:rPr>
          <w:rFonts w:ascii="Times New Roman" w:hAnsi="Times New Roman" w:cs="Times New Roman"/>
          <w:i/>
        </w:rPr>
        <w:t xml:space="preserve"> including</w:t>
      </w:r>
      <w:r w:rsidR="00C74E2F">
        <w:rPr>
          <w:rFonts w:ascii="Times New Roman" w:hAnsi="Times New Roman" w:cs="Times New Roman"/>
          <w:i/>
        </w:rPr>
        <w:t xml:space="preserve"> a tri-party custodial agreement that meets the requirements of the CFTC Segregation Regime</w:t>
      </w:r>
      <w:r w:rsidR="00FE64E6">
        <w:rPr>
          <w:rFonts w:ascii="Times New Roman" w:hAnsi="Times New Roman" w:cs="Times New Roman"/>
          <w:i/>
        </w:rPr>
        <w:t>, must be put in place</w:t>
      </w:r>
      <w:r w:rsidR="00C74E2F">
        <w:rPr>
          <w:rFonts w:ascii="Times New Roman" w:hAnsi="Times New Roman" w:cs="Times New Roman"/>
          <w:i/>
        </w:rPr>
        <w:t xml:space="preserve">.  After the Compliance Date, choosing this election may prevent </w:t>
      </w:r>
      <w:r w:rsidR="006504E6">
        <w:rPr>
          <w:rFonts w:ascii="Times New Roman" w:hAnsi="Times New Roman" w:cs="Times New Roman"/>
          <w:i/>
        </w:rPr>
        <w:t xml:space="preserve">Swap Dealer </w:t>
      </w:r>
      <w:r w:rsidR="00CE01DC">
        <w:rPr>
          <w:rFonts w:ascii="Times New Roman" w:hAnsi="Times New Roman" w:cs="Times New Roman"/>
          <w:i/>
        </w:rPr>
        <w:t xml:space="preserve">from entering into Uncleared Swaps with Counterparty </w:t>
      </w:r>
      <w:r w:rsidR="00C74E2F">
        <w:rPr>
          <w:rFonts w:ascii="Times New Roman" w:hAnsi="Times New Roman" w:cs="Times New Roman"/>
          <w:i/>
        </w:rPr>
        <w:t xml:space="preserve">until such </w:t>
      </w:r>
      <w:r w:rsidR="00FE64E6">
        <w:rPr>
          <w:rFonts w:ascii="Times New Roman" w:hAnsi="Times New Roman" w:cs="Times New Roman"/>
          <w:i/>
        </w:rPr>
        <w:t>documentation is in place</w:t>
      </w:r>
      <w:r w:rsidR="00CE01DC">
        <w:rPr>
          <w:rFonts w:ascii="Times New Roman" w:hAnsi="Times New Roman" w:cs="Times New Roman"/>
          <w:i/>
        </w:rPr>
        <w:t>.</w:t>
      </w:r>
    </w:p>
    <w:p w:rsidR="00C45B6A" w:rsidRDefault="00C45B6A" w:rsidP="00B4717B">
      <w:pPr>
        <w:spacing w:after="0"/>
        <w:ind w:left="720" w:hanging="720"/>
        <w:jc w:val="both"/>
        <w:rPr>
          <w:rFonts w:ascii="Times New Roman" w:hAnsi="Times New Roman" w:cs="Times New Roman"/>
          <w:b/>
        </w:rPr>
      </w:pPr>
    </w:p>
    <w:p w:rsidR="001865EC" w:rsidRDefault="002C26B6" w:rsidP="00B4717B">
      <w:pPr>
        <w:spacing w:after="0"/>
        <w:ind w:left="720" w:hanging="720"/>
        <w:jc w:val="both"/>
        <w:rPr>
          <w:rFonts w:ascii="Times New Roman" w:hAnsi="Times New Roman" w:cs="Times New Roman"/>
          <w:i/>
        </w:rPr>
      </w:pPr>
      <w:r w:rsidRPr="00F80243">
        <w:rPr>
          <w:szCs w:val="24"/>
        </w:rPr>
        <w:fldChar w:fldCharType="begin">
          <w:ffData>
            <w:name w:val=""/>
            <w:enabled/>
            <w:calcOnExit w:val="0"/>
            <w:checkBox>
              <w:sizeAuto/>
              <w:default w:val="0"/>
            </w:checkBox>
          </w:ffData>
        </w:fldChar>
      </w:r>
      <w:r w:rsidR="00C45B6A" w:rsidRPr="00F80243">
        <w:rPr>
          <w:szCs w:val="24"/>
        </w:rPr>
        <w:instrText xml:space="preserve"> FORMCHECKBOX </w:instrText>
      </w:r>
      <w:r w:rsidR="00FE5E09">
        <w:rPr>
          <w:szCs w:val="24"/>
        </w:rPr>
      </w:r>
      <w:r w:rsidR="00FE5E09">
        <w:rPr>
          <w:szCs w:val="24"/>
        </w:rPr>
        <w:fldChar w:fldCharType="separate"/>
      </w:r>
      <w:r w:rsidRPr="00F80243">
        <w:rPr>
          <w:szCs w:val="24"/>
        </w:rPr>
        <w:fldChar w:fldCharType="end"/>
      </w:r>
      <w:r w:rsidR="00351D2A" w:rsidRPr="007856CE">
        <w:rPr>
          <w:rFonts w:ascii="Times New Roman" w:hAnsi="Times New Roman" w:cs="Times New Roman"/>
          <w:b/>
          <w:sz w:val="44"/>
          <w:szCs w:val="44"/>
        </w:rPr>
        <w:tab/>
      </w:r>
      <w:r w:rsidR="00351D2A" w:rsidRPr="003A33C1">
        <w:rPr>
          <w:rFonts w:ascii="Times New Roman" w:hAnsi="Times New Roman" w:cs="Times New Roman"/>
          <w:b/>
        </w:rPr>
        <w:t>Counterparty</w:t>
      </w:r>
      <w:r w:rsidR="00351D2A" w:rsidRPr="003A33C1">
        <w:rPr>
          <w:rFonts w:ascii="Times New Roman" w:hAnsi="Times New Roman" w:cs="Times New Roman"/>
          <w:b/>
          <w:i/>
        </w:rPr>
        <w:t xml:space="preserve"> </w:t>
      </w:r>
      <w:r w:rsidR="00351D2A" w:rsidRPr="003A33C1">
        <w:rPr>
          <w:rFonts w:ascii="Times New Roman" w:hAnsi="Times New Roman" w:cs="Times New Roman"/>
          <w:b/>
        </w:rPr>
        <w:t xml:space="preserve">hereby elects </w:t>
      </w:r>
      <w:r w:rsidR="00351D2A" w:rsidRPr="003A33C1">
        <w:rPr>
          <w:rFonts w:ascii="Times New Roman" w:hAnsi="Times New Roman" w:cs="Times New Roman"/>
          <w:b/>
          <w:i/>
          <w:u w:val="single"/>
        </w:rPr>
        <w:t>not to</w:t>
      </w:r>
      <w:r w:rsidR="00351D2A" w:rsidRPr="003A33C1">
        <w:rPr>
          <w:rFonts w:ascii="Times New Roman" w:hAnsi="Times New Roman" w:cs="Times New Roman"/>
          <w:b/>
          <w:u w:val="single"/>
        </w:rPr>
        <w:t xml:space="preserve"> </w:t>
      </w:r>
      <w:r w:rsidR="00351D2A" w:rsidRPr="003A33C1">
        <w:rPr>
          <w:rFonts w:ascii="Times New Roman" w:hAnsi="Times New Roman" w:cs="Times New Roman"/>
          <w:b/>
          <w:i/>
          <w:u w:val="single"/>
        </w:rPr>
        <w:t>require</w:t>
      </w:r>
      <w:r w:rsidR="00351D2A" w:rsidRPr="003A33C1">
        <w:rPr>
          <w:rFonts w:ascii="Times New Roman" w:hAnsi="Times New Roman" w:cs="Times New Roman"/>
          <w:b/>
        </w:rPr>
        <w:t xml:space="preserve"> IM Segregation</w:t>
      </w:r>
      <w:r w:rsidR="003B175C" w:rsidRPr="003A33C1">
        <w:rPr>
          <w:rFonts w:ascii="Times New Roman" w:hAnsi="Times New Roman" w:cs="Times New Roman"/>
          <w:b/>
        </w:rPr>
        <w:t xml:space="preserve"> in accordance with </w:t>
      </w:r>
      <w:r w:rsidR="00464D72" w:rsidRPr="003A33C1">
        <w:rPr>
          <w:rFonts w:ascii="Times New Roman" w:hAnsi="Times New Roman" w:cs="Times New Roman"/>
          <w:b/>
        </w:rPr>
        <w:t xml:space="preserve">the </w:t>
      </w:r>
      <w:r w:rsidR="003B175C" w:rsidRPr="003A33C1">
        <w:rPr>
          <w:rFonts w:ascii="Times New Roman" w:hAnsi="Times New Roman" w:cs="Times New Roman"/>
          <w:b/>
        </w:rPr>
        <w:t xml:space="preserve">CFTC Segregation </w:t>
      </w:r>
      <w:r w:rsidR="00464D72" w:rsidRPr="003A33C1">
        <w:rPr>
          <w:rFonts w:ascii="Times New Roman" w:hAnsi="Times New Roman" w:cs="Times New Roman"/>
          <w:b/>
        </w:rPr>
        <w:t>Regime</w:t>
      </w:r>
      <w:r w:rsidR="00351D2A" w:rsidRPr="003A33C1">
        <w:rPr>
          <w:rFonts w:ascii="Times New Roman" w:hAnsi="Times New Roman"/>
          <w:b/>
        </w:rPr>
        <w:t>.</w:t>
      </w:r>
      <w:r w:rsidR="007E6DD3">
        <w:rPr>
          <w:rFonts w:ascii="Times New Roman" w:hAnsi="Times New Roman" w:cs="Times New Roman"/>
          <w:b/>
        </w:rPr>
        <w:t xml:space="preserve">  </w:t>
      </w:r>
      <w:r w:rsidR="007E6DD3" w:rsidRPr="00F44E69">
        <w:rPr>
          <w:rFonts w:ascii="Times New Roman" w:hAnsi="Times New Roman" w:cs="Times New Roman"/>
          <w:i/>
        </w:rPr>
        <w:t>Note:</w:t>
      </w:r>
      <w:r w:rsidR="009A574E">
        <w:rPr>
          <w:rFonts w:ascii="Times New Roman" w:hAnsi="Times New Roman" w:cs="Times New Roman"/>
          <w:i/>
        </w:rPr>
        <w:t xml:space="preserve"> </w:t>
      </w:r>
      <w:r w:rsidR="00C74E2F">
        <w:rPr>
          <w:rFonts w:ascii="Times New Roman" w:hAnsi="Times New Roman" w:cs="Times New Roman"/>
          <w:i/>
        </w:rPr>
        <w:t xml:space="preserve">If Counterparty </w:t>
      </w:r>
      <w:r w:rsidR="009A574E">
        <w:rPr>
          <w:rFonts w:ascii="Times New Roman" w:hAnsi="Times New Roman" w:cs="Times New Roman"/>
          <w:i/>
        </w:rPr>
        <w:t>choos</w:t>
      </w:r>
      <w:r w:rsidR="00C74E2F">
        <w:rPr>
          <w:rFonts w:ascii="Times New Roman" w:hAnsi="Times New Roman" w:cs="Times New Roman"/>
          <w:i/>
        </w:rPr>
        <w:t>es</w:t>
      </w:r>
      <w:r w:rsidR="007E6DD3" w:rsidRPr="00F44E69">
        <w:rPr>
          <w:rFonts w:ascii="Times New Roman" w:hAnsi="Times New Roman" w:cs="Times New Roman"/>
          <w:i/>
        </w:rPr>
        <w:t xml:space="preserve"> this</w:t>
      </w:r>
      <w:r w:rsidR="009A574E">
        <w:rPr>
          <w:rFonts w:ascii="Times New Roman" w:hAnsi="Times New Roman" w:cs="Times New Roman"/>
          <w:i/>
        </w:rPr>
        <w:t xml:space="preserve"> second</w:t>
      </w:r>
      <w:r w:rsidR="007E6DD3" w:rsidRPr="00F44E69">
        <w:rPr>
          <w:rFonts w:ascii="Times New Roman" w:hAnsi="Times New Roman" w:cs="Times New Roman"/>
          <w:i/>
        </w:rPr>
        <w:t xml:space="preserve"> election</w:t>
      </w:r>
      <w:r w:rsidR="00C74E2F">
        <w:rPr>
          <w:rFonts w:ascii="Times New Roman" w:hAnsi="Times New Roman" w:cs="Times New Roman"/>
          <w:i/>
        </w:rPr>
        <w:t xml:space="preserve"> Counterparty is free to make or retain other arrangements for IM Segregation. This election</w:t>
      </w:r>
      <w:r w:rsidR="007E6DD3" w:rsidRPr="00F44E69">
        <w:rPr>
          <w:rFonts w:ascii="Times New Roman" w:hAnsi="Times New Roman" w:cs="Times New Roman"/>
          <w:i/>
        </w:rPr>
        <w:t xml:space="preserve"> </w:t>
      </w:r>
      <w:r w:rsidR="00A770AB">
        <w:rPr>
          <w:rFonts w:ascii="Times New Roman" w:hAnsi="Times New Roman" w:cs="Times New Roman"/>
          <w:i/>
        </w:rPr>
        <w:t>will</w:t>
      </w:r>
      <w:r w:rsidR="007E6DD3" w:rsidRPr="00F44E69">
        <w:rPr>
          <w:rFonts w:ascii="Times New Roman" w:hAnsi="Times New Roman" w:cs="Times New Roman"/>
          <w:i/>
        </w:rPr>
        <w:t xml:space="preserve"> not impact Counterparty’s existing segregation arrangements or negotiations</w:t>
      </w:r>
      <w:r w:rsidR="00C74E2F">
        <w:rPr>
          <w:rFonts w:ascii="Times New Roman" w:hAnsi="Times New Roman" w:cs="Times New Roman"/>
          <w:i/>
        </w:rPr>
        <w:t>, if any</w:t>
      </w:r>
      <w:r w:rsidR="007E6DD3" w:rsidRPr="00F44E69">
        <w:rPr>
          <w:rFonts w:ascii="Times New Roman" w:hAnsi="Times New Roman" w:cs="Times New Roman"/>
          <w:i/>
        </w:rPr>
        <w:t>.</w:t>
      </w:r>
    </w:p>
    <w:p w:rsidR="00D3468B" w:rsidRDefault="00D3468B" w:rsidP="00B4717B">
      <w:pPr>
        <w:spacing w:after="0"/>
        <w:ind w:left="720" w:hanging="720"/>
        <w:jc w:val="both"/>
        <w:rPr>
          <w:rFonts w:ascii="Times New Roman" w:hAnsi="Times New Roman" w:cs="Times New Roman"/>
          <w:i/>
        </w:rPr>
      </w:pPr>
    </w:p>
    <w:p w:rsidR="00EB25BA" w:rsidRDefault="00382E7B">
      <w:pPr>
        <w:rPr>
          <w:rFonts w:ascii="Times New Roman" w:hAnsi="Times New Roman" w:cs="Times New Roman"/>
          <w:b/>
        </w:rPr>
      </w:pPr>
      <w:r w:rsidRPr="000A2A53">
        <w:rPr>
          <w:rFonts w:eastAsia="Times New Roman"/>
          <w:b/>
          <w:sz w:val="40"/>
          <w:szCs w:val="40"/>
        </w:rPr>
        <w:t>______________________________________________</w:t>
      </w:r>
      <w:r w:rsidR="00EB25BA">
        <w:rPr>
          <w:rFonts w:ascii="Times New Roman" w:hAnsi="Times New Roman" w:cs="Times New Roman"/>
          <w:b/>
        </w:rPr>
        <w:br w:type="page"/>
      </w:r>
    </w:p>
    <w:p w:rsidR="00DF6D02" w:rsidRPr="00F44E69" w:rsidRDefault="002D5741" w:rsidP="00CE01DC">
      <w:pPr>
        <w:spacing w:after="0"/>
        <w:rPr>
          <w:rFonts w:ascii="Times New Roman" w:hAnsi="Times New Roman" w:cs="Times New Roman"/>
        </w:rPr>
      </w:pPr>
      <w:r>
        <w:rPr>
          <w:rFonts w:ascii="Times New Roman" w:hAnsi="Times New Roman" w:cs="Times New Roman"/>
        </w:rPr>
        <w:lastRenderedPageBreak/>
        <w:t>By executing</w:t>
      </w:r>
      <w:r w:rsidR="00EB25BA">
        <w:rPr>
          <w:rFonts w:ascii="Times New Roman" w:hAnsi="Times New Roman" w:cs="Times New Roman"/>
        </w:rPr>
        <w:t xml:space="preserve"> and delivering</w:t>
      </w:r>
      <w:r>
        <w:rPr>
          <w:rFonts w:ascii="Times New Roman" w:hAnsi="Times New Roman" w:cs="Times New Roman"/>
        </w:rPr>
        <w:t xml:space="preserve"> this </w:t>
      </w:r>
      <w:r w:rsidR="00EB25BA">
        <w:rPr>
          <w:rFonts w:ascii="Times New Roman" w:hAnsi="Times New Roman" w:cs="Times New Roman"/>
        </w:rPr>
        <w:t xml:space="preserve">election </w:t>
      </w:r>
      <w:r>
        <w:rPr>
          <w:rFonts w:ascii="Times New Roman" w:hAnsi="Times New Roman" w:cs="Times New Roman"/>
        </w:rPr>
        <w:t>letter, the signatory</w:t>
      </w:r>
      <w:r w:rsidRPr="00F44E69">
        <w:rPr>
          <w:rFonts w:ascii="Times New Roman" w:hAnsi="Times New Roman" w:cs="Times New Roman"/>
        </w:rPr>
        <w:t xml:space="preserve"> </w:t>
      </w:r>
      <w:r>
        <w:rPr>
          <w:rFonts w:ascii="Times New Roman" w:hAnsi="Times New Roman" w:cs="Times New Roman"/>
        </w:rPr>
        <w:t>represent</w:t>
      </w:r>
      <w:r w:rsidRPr="00F44E69">
        <w:rPr>
          <w:rFonts w:ascii="Times New Roman" w:hAnsi="Times New Roman" w:cs="Times New Roman"/>
        </w:rPr>
        <w:t xml:space="preserve">s that it has </w:t>
      </w:r>
      <w:r>
        <w:rPr>
          <w:rFonts w:ascii="Times New Roman" w:hAnsi="Times New Roman" w:cs="Times New Roman"/>
        </w:rPr>
        <w:t xml:space="preserve">all necessary </w:t>
      </w:r>
      <w:r w:rsidRPr="00F44E69">
        <w:rPr>
          <w:rFonts w:ascii="Times New Roman" w:hAnsi="Times New Roman" w:cs="Times New Roman"/>
        </w:rPr>
        <w:t xml:space="preserve">authority to </w:t>
      </w:r>
      <w:r w:rsidR="00EB25BA">
        <w:rPr>
          <w:rFonts w:ascii="Times New Roman" w:hAnsi="Times New Roman" w:cs="Times New Roman"/>
        </w:rPr>
        <w:t xml:space="preserve">provide </w:t>
      </w:r>
      <w:r w:rsidR="006B23EA">
        <w:rPr>
          <w:rFonts w:ascii="Times New Roman" w:hAnsi="Times New Roman" w:cs="Times New Roman"/>
        </w:rPr>
        <w:t xml:space="preserve">the </w:t>
      </w:r>
      <w:r w:rsidR="00EB25BA">
        <w:rPr>
          <w:rFonts w:ascii="Times New Roman" w:hAnsi="Times New Roman" w:cs="Times New Roman"/>
        </w:rPr>
        <w:t>confirmation and election above</w:t>
      </w:r>
      <w:r>
        <w:rPr>
          <w:rFonts w:ascii="Times New Roman" w:hAnsi="Times New Roman" w:cs="Times New Roman"/>
        </w:rPr>
        <w:t xml:space="preserve"> on behalf of Counterparty</w:t>
      </w:r>
      <w:r w:rsidRPr="00F44E69">
        <w:rPr>
          <w:rFonts w:ascii="Times New Roman" w:hAnsi="Times New Roman" w:cs="Times New Roman"/>
        </w:rPr>
        <w:t>.</w:t>
      </w:r>
      <w:r>
        <w:rPr>
          <w:rFonts w:ascii="Times New Roman" w:hAnsi="Times New Roman" w:cs="Times New Roman"/>
        </w:rPr>
        <w:br/>
      </w:r>
    </w:p>
    <w:p w:rsidR="00985D50" w:rsidRDefault="002D5741" w:rsidP="002D5741">
      <w:pPr>
        <w:spacing w:after="0" w:line="240" w:lineRule="auto"/>
        <w:rPr>
          <w:rFonts w:ascii="Times New Roman" w:hAnsi="Times New Roman" w:cs="Times New Roman"/>
        </w:rPr>
      </w:pPr>
      <w:r w:rsidRPr="00F44E69">
        <w:rPr>
          <w:rFonts w:ascii="Times New Roman" w:hAnsi="Times New Roman" w:cs="Times New Roman"/>
        </w:rPr>
        <w:t>[</w:t>
      </w:r>
      <w:r w:rsidRPr="00824DAA">
        <w:rPr>
          <w:rFonts w:ascii="Times New Roman" w:hAnsi="Times New Roman"/>
          <w:i/>
        </w:rPr>
        <w:t>Legal Name of Entity Completing Letter</w:t>
      </w:r>
      <w:r w:rsidRPr="00F44E69">
        <w:rPr>
          <w:rFonts w:ascii="Times New Roman" w:hAnsi="Times New Roman" w:cs="Times New Roman"/>
        </w:rPr>
        <w:t>]</w:t>
      </w:r>
      <w:r w:rsidRPr="00722E54">
        <w:rPr>
          <w:rStyle w:val="FootnoteReference"/>
        </w:rPr>
        <w:footnoteReference w:id="8"/>
      </w:r>
      <w:r>
        <w:rPr>
          <w:rFonts w:ascii="Times New Roman" w:hAnsi="Times New Roman" w:cs="Times New Roman"/>
        </w:rPr>
        <w:br/>
      </w:r>
      <w:r w:rsidR="00985D50">
        <w:rPr>
          <w:rFonts w:ascii="Times New Roman" w:hAnsi="Times New Roman" w:cs="Times New Roman"/>
        </w:rPr>
        <w:t>[Counterparty</w:t>
      </w:r>
      <w:r w:rsidR="00B4717B">
        <w:rPr>
          <w:rFonts w:ascii="Times New Roman" w:hAnsi="Times New Roman" w:cs="Times New Roman"/>
        </w:rPr>
        <w:t xml:space="preserve"> CICI/</w:t>
      </w:r>
      <w:r w:rsidR="00985D50">
        <w:rPr>
          <w:rFonts w:ascii="Times New Roman" w:hAnsi="Times New Roman" w:cs="Times New Roman"/>
        </w:rPr>
        <w:t>LEI:]</w:t>
      </w:r>
      <w:r w:rsidR="00985D50">
        <w:rPr>
          <w:rStyle w:val="FootnoteReference"/>
          <w:rFonts w:ascii="Times New Roman" w:hAnsi="Times New Roman" w:cs="Times New Roman"/>
        </w:rPr>
        <w:footnoteReference w:id="9"/>
      </w:r>
    </w:p>
    <w:p w:rsidR="00EB25BA" w:rsidRDefault="00EB25BA" w:rsidP="002D5741">
      <w:pPr>
        <w:spacing w:after="0" w:line="240" w:lineRule="auto"/>
        <w:rPr>
          <w:rFonts w:ascii="Times New Roman" w:hAnsi="Times New Roman" w:cs="Times New Roman"/>
        </w:rPr>
      </w:pPr>
    </w:p>
    <w:p w:rsidR="00DF6D02" w:rsidRDefault="002D5741" w:rsidP="002D5741">
      <w:pPr>
        <w:spacing w:after="0" w:line="240" w:lineRule="auto"/>
        <w:rPr>
          <w:rFonts w:ascii="Times New Roman" w:hAnsi="Times New Roman" w:cs="Times New Roman"/>
        </w:rPr>
      </w:pPr>
      <w:r w:rsidRPr="00F44E69">
        <w:rPr>
          <w:rFonts w:ascii="Times New Roman" w:hAnsi="Times New Roman" w:cs="Times New Roman"/>
        </w:rPr>
        <w:br/>
        <w:t>By:______________________________</w:t>
      </w:r>
    </w:p>
    <w:p w:rsidR="002D5741" w:rsidRDefault="002D5741" w:rsidP="00824DAA">
      <w:pPr>
        <w:spacing w:after="0" w:line="240" w:lineRule="auto"/>
        <w:rPr>
          <w:rFonts w:ascii="Times New Roman" w:hAnsi="Times New Roman" w:cs="Times New Roman"/>
        </w:rPr>
      </w:pPr>
      <w:r w:rsidRPr="00F44E69">
        <w:rPr>
          <w:rFonts w:ascii="Times New Roman" w:hAnsi="Times New Roman" w:cs="Times New Roman"/>
        </w:rPr>
        <w:br/>
        <w:t>Name:</w:t>
      </w:r>
    </w:p>
    <w:p w:rsidR="002D5741" w:rsidRPr="00985D50" w:rsidRDefault="002D5741" w:rsidP="002D5741">
      <w:pPr>
        <w:spacing w:after="0" w:line="240" w:lineRule="auto"/>
        <w:rPr>
          <w:rFonts w:ascii="Times New Roman" w:hAnsi="Times New Roman" w:cs="Times New Roman"/>
          <w:u w:val="single"/>
        </w:rPr>
      </w:pPr>
      <w:r>
        <w:rPr>
          <w:rFonts w:ascii="Times New Roman" w:hAnsi="Times New Roman" w:cs="Times New Roman"/>
        </w:rPr>
        <w:t>Title:</w:t>
      </w:r>
      <w:r w:rsidR="00DF6D02">
        <w:rPr>
          <w:rFonts w:ascii="Times New Roman" w:hAnsi="Times New Roman" w:cs="Times New Roman"/>
        </w:rPr>
        <w:t xml:space="preserve"> </w:t>
      </w:r>
      <w:r>
        <w:rPr>
          <w:rFonts w:ascii="Times New Roman" w:hAnsi="Times New Roman" w:cs="Times New Roman"/>
        </w:rPr>
        <w:br/>
      </w:r>
    </w:p>
    <w:sectPr w:rsidR="002D5741" w:rsidRPr="00985D50" w:rsidSect="00FE5E09">
      <w:headerReference w:type="default" r:id="rId9"/>
      <w:headerReference w:type="first" r:id="rId10"/>
      <w:footerReference w:type="first" r:id="rId11"/>
      <w:type w:val="continuous"/>
      <w:pgSz w:w="12240" w:h="15840"/>
      <w:pgMar w:top="1260" w:right="1440" w:bottom="117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4901A0" w:rsidRPr="00985D50" w:rsidRDefault="004901A0">
      <w:pPr>
        <w:pStyle w:val="CommentText"/>
        <w:rPr>
          <w:rFonts w:ascii="Times New Roman" w:hAnsi="Times New Roman" w:cs="Times New Roman"/>
        </w:rPr>
      </w:pPr>
      <w:r>
        <w:rPr>
          <w:rStyle w:val="CommentReference"/>
        </w:rPr>
        <w:annotationRef/>
      </w:r>
      <w:r w:rsidRPr="00985D50">
        <w:rPr>
          <w:rFonts w:ascii="Times New Roman" w:hAnsi="Times New Roman" w:cs="Times New Roman"/>
        </w:rPr>
        <w:t xml:space="preserve">Drafting note to Swap Dealer: For purposes of the form of notice to be delivered by Swap Dealer via ISDA Amend, the bracketed language should be </w:t>
      </w:r>
      <w:r w:rsidR="007D0662" w:rsidRPr="00985D50">
        <w:rPr>
          <w:rFonts w:ascii="Times New Roman" w:hAnsi="Times New Roman" w:cs="Times New Roman"/>
        </w:rPr>
        <w:t xml:space="preserve">used </w:t>
      </w:r>
      <w:r w:rsidRPr="00985D50">
        <w:rPr>
          <w:rFonts w:ascii="Times New Roman" w:hAnsi="Times New Roman" w:cs="Times New Roman"/>
        </w:rPr>
        <w:t xml:space="preserve">because the notice delivered via ISDA Amend cannot be </w:t>
      </w:r>
      <w:r w:rsidR="00252195">
        <w:rPr>
          <w:rFonts w:ascii="Times New Roman" w:hAnsi="Times New Roman" w:cs="Times New Roman"/>
        </w:rPr>
        <w:t>customized to name</w:t>
      </w:r>
      <w:r w:rsidRPr="00985D50">
        <w:rPr>
          <w:rFonts w:ascii="Times New Roman" w:hAnsi="Times New Roman" w:cs="Times New Roman"/>
        </w:rPr>
        <w:t xml:space="preserve"> each individual Counterparty.  However, where a Swap Dealer is delivering its own form of notice outside of ISDA Amend, it may choose to replace the bracketed language with the specific name of the Counterparty or list relevant Counterpartie</w:t>
      </w:r>
      <w:r w:rsidR="007D0662" w:rsidRPr="00985D50">
        <w:rPr>
          <w:rFonts w:ascii="Times New Roman" w:hAnsi="Times New Roman" w:cs="Times New Roman"/>
        </w:rPr>
        <w:t xml:space="preserve">s in a schedule to the notice. </w:t>
      </w:r>
    </w:p>
  </w:comment>
  <w:comment w:id="2" w:author="Author" w:initials="A">
    <w:p w:rsidR="006B23EA" w:rsidRPr="00985D50" w:rsidRDefault="006B23EA">
      <w:pPr>
        <w:pStyle w:val="CommentText"/>
        <w:rPr>
          <w:rFonts w:ascii="Times New Roman" w:hAnsi="Times New Roman" w:cs="Times New Roman"/>
        </w:rPr>
      </w:pPr>
      <w:r>
        <w:rPr>
          <w:rStyle w:val="CommentReference"/>
        </w:rPr>
        <w:annotationRef/>
      </w:r>
      <w:r w:rsidRPr="00985D50">
        <w:rPr>
          <w:rFonts w:ascii="Times New Roman" w:hAnsi="Times New Roman" w:cs="Times New Roman"/>
        </w:rPr>
        <w:t>Drafting note to Swap Dealer: For purposes of the form of notice to be delivered via ISDA Amend, replace the bracketed language with the following: “Please provide the required confirmation of receipt and election by logging in to ISDA Amend at [link].”  Exhibit A should also be deleted.</w:t>
      </w:r>
    </w:p>
  </w:comment>
  <w:comment w:id="3" w:author="Author" w:initials="A">
    <w:p w:rsidR="00784452" w:rsidRPr="00985D50" w:rsidRDefault="00784452">
      <w:pPr>
        <w:pStyle w:val="CommentText"/>
        <w:rPr>
          <w:rFonts w:ascii="Times New Roman" w:hAnsi="Times New Roman" w:cs="Times New Roman"/>
        </w:rPr>
      </w:pPr>
      <w:r>
        <w:rPr>
          <w:rStyle w:val="CommentReference"/>
        </w:rPr>
        <w:annotationRef/>
      </w:r>
      <w:r w:rsidRPr="00985D50">
        <w:rPr>
          <w:rFonts w:ascii="Times New Roman" w:hAnsi="Times New Roman" w:cs="Times New Roman"/>
        </w:rPr>
        <w:t>Drafting note to Swap Dealer: For purposes of the form of notice to be delivered via ISDA Amend, replace the bracketed language with “via ISDA Amend”.</w:t>
      </w:r>
    </w:p>
  </w:comment>
  <w:comment w:id="4" w:author="Author" w:initials="A">
    <w:p w:rsidR="00784452" w:rsidRPr="00985D50" w:rsidRDefault="00784452">
      <w:pPr>
        <w:pStyle w:val="CommentText"/>
        <w:rPr>
          <w:rFonts w:ascii="Times New Roman" w:hAnsi="Times New Roman" w:cs="Times New Roman"/>
        </w:rPr>
      </w:pPr>
      <w:r>
        <w:rPr>
          <w:rStyle w:val="CommentReference"/>
        </w:rPr>
        <w:annotationRef/>
      </w:r>
      <w:r w:rsidRPr="00985D50">
        <w:rPr>
          <w:rFonts w:ascii="Times New Roman" w:hAnsi="Times New Roman" w:cs="Times New Roman"/>
        </w:rPr>
        <w:t>Drafting note to Swap Dealer: For purposes of the form of notice to be delivered via ISDA Amend, replace the bracketed language with “via ISDA Amend”.</w:t>
      </w:r>
    </w:p>
  </w:comment>
  <w:comment w:id="5" w:author="Author" w:initials="A">
    <w:p w:rsidR="00B31F47" w:rsidRPr="00985D50" w:rsidRDefault="00B31F47">
      <w:pPr>
        <w:pStyle w:val="CommentText"/>
        <w:rPr>
          <w:rFonts w:ascii="Times New Roman" w:hAnsi="Times New Roman" w:cs="Times New Roman"/>
        </w:rPr>
      </w:pPr>
      <w:r>
        <w:rPr>
          <w:rStyle w:val="CommentReference"/>
        </w:rPr>
        <w:annotationRef/>
      </w:r>
      <w:r w:rsidRPr="00985D50">
        <w:rPr>
          <w:rFonts w:ascii="Times New Roman" w:hAnsi="Times New Roman" w:cs="Times New Roman"/>
        </w:rPr>
        <w:t>Drafting note to Swap D</w:t>
      </w:r>
      <w:r w:rsidR="005B5841">
        <w:rPr>
          <w:rFonts w:ascii="Times New Roman" w:hAnsi="Times New Roman" w:cs="Times New Roman"/>
        </w:rPr>
        <w:t xml:space="preserve">ealer:  This language is intended to be </w:t>
      </w:r>
      <w:r w:rsidRPr="00985D50">
        <w:rPr>
          <w:rFonts w:ascii="Times New Roman" w:hAnsi="Times New Roman" w:cs="Times New Roman"/>
        </w:rPr>
        <w:t>sample pricing disclosure only and should be customized by each Swap Dealer as appropriate.</w:t>
      </w:r>
    </w:p>
  </w:comment>
  <w:comment w:id="6" w:author="Author" w:initials="A">
    <w:p w:rsidR="005B5841" w:rsidRPr="005B5841" w:rsidRDefault="005B5841">
      <w:pPr>
        <w:pStyle w:val="CommentText"/>
        <w:rPr>
          <w:rFonts w:ascii="Times New Roman" w:hAnsi="Times New Roman" w:cs="Times New Roman"/>
        </w:rPr>
      </w:pPr>
      <w:r>
        <w:rPr>
          <w:rStyle w:val="CommentReference"/>
        </w:rPr>
        <w:annotationRef/>
      </w:r>
      <w:r w:rsidRPr="005B5841">
        <w:rPr>
          <w:rFonts w:ascii="Times New Roman" w:hAnsi="Times New Roman" w:cs="Times New Roman"/>
        </w:rPr>
        <w:t>Drafting note to Swap Dealer:  This language is intended to be sample</w:t>
      </w:r>
      <w:r>
        <w:rPr>
          <w:rFonts w:ascii="Times New Roman" w:hAnsi="Times New Roman" w:cs="Times New Roman"/>
        </w:rPr>
        <w:t xml:space="preserve"> custodian</w:t>
      </w:r>
      <w:r w:rsidRPr="005B5841">
        <w:rPr>
          <w:rFonts w:ascii="Times New Roman" w:hAnsi="Times New Roman" w:cs="Times New Roman"/>
        </w:rPr>
        <w:t xml:space="preserve"> pricing disclosure only and should be customized by each Swap Dealer as appropriate</w:t>
      </w:r>
      <w:r>
        <w:rPr>
          <w:rFonts w:ascii="Times New Roman" w:hAnsi="Times New Roman" w:cs="Times New Roman"/>
        </w:rPr>
        <w:t xml:space="preserve"> based on </w:t>
      </w:r>
      <w:r w:rsidRPr="005B5841">
        <w:rPr>
          <w:rFonts w:ascii="Times New Roman" w:hAnsi="Times New Roman" w:cs="Times New Roman"/>
        </w:rPr>
        <w:t>pricing information</w:t>
      </w:r>
      <w:r>
        <w:rPr>
          <w:rFonts w:ascii="Times New Roman" w:hAnsi="Times New Roman" w:cs="Times New Roman"/>
        </w:rPr>
        <w:t xml:space="preserve"> available </w:t>
      </w:r>
      <w:r w:rsidRPr="005B5841">
        <w:rPr>
          <w:rFonts w:ascii="Times New Roman" w:hAnsi="Times New Roman" w:cs="Times New Roman"/>
        </w:rPr>
        <w:t>to Swap Dealer</w:t>
      </w:r>
      <w:r w:rsidR="00F55DF9">
        <w:rPr>
          <w:rFonts w:ascii="Times New Roman" w:hAnsi="Times New Roman" w:cs="Times New Roman"/>
        </w:rPr>
        <w:t xml:space="preserve"> from Acceptable Custodians.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91D" w:rsidRDefault="0075691D" w:rsidP="00BE7CEB">
      <w:pPr>
        <w:spacing w:after="0" w:line="240" w:lineRule="auto"/>
      </w:pPr>
      <w:r>
        <w:separator/>
      </w:r>
    </w:p>
  </w:endnote>
  <w:endnote w:type="continuationSeparator" w:id="0">
    <w:p w:rsidR="0075691D" w:rsidRDefault="0075691D" w:rsidP="00BE7CEB">
      <w:pPr>
        <w:spacing w:after="0" w:line="240" w:lineRule="auto"/>
      </w:pPr>
      <w:r>
        <w:continuationSeparator/>
      </w:r>
    </w:p>
  </w:endnote>
  <w:endnote w:type="continuationNotice" w:id="1">
    <w:p w:rsidR="0075691D" w:rsidRDefault="00756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09" w:rsidRPr="00FE5E09" w:rsidRDefault="00FE5E09">
    <w:pPr>
      <w:pStyle w:val="Footer"/>
      <w:rPr>
        <w:sz w:val="18"/>
      </w:rPr>
    </w:pPr>
    <w:r w:rsidRPr="00FE5E09">
      <w:rPr>
        <w:i/>
        <w:iCs/>
        <w:sz w:val="18"/>
      </w:rPr>
      <w:t>Modified from the CFTC IM Segregation Right Notice, © 2014 International Swaps and Derivatives Association, Inc</w:t>
    </w:r>
    <w:proofErr w:type="gramStart"/>
    <w:r w:rsidRPr="00FE5E09">
      <w:rPr>
        <w:i/>
        <w:iCs/>
        <w:sz w:val="18"/>
      </w:rPr>
      <w:t>. ,</w:t>
    </w:r>
    <w:proofErr w:type="gramEnd"/>
    <w:r w:rsidRPr="00FE5E09">
      <w:rPr>
        <w:i/>
        <w:iCs/>
        <w:sz w:val="18"/>
      </w:rPr>
      <w:t xml:space="preserve"> which has neither reviewed nor endorsed the modifications.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91D" w:rsidRDefault="0075691D" w:rsidP="00BE7CEB">
      <w:pPr>
        <w:spacing w:after="0" w:line="240" w:lineRule="auto"/>
      </w:pPr>
      <w:r>
        <w:separator/>
      </w:r>
    </w:p>
  </w:footnote>
  <w:footnote w:type="continuationSeparator" w:id="0">
    <w:p w:rsidR="0075691D" w:rsidRDefault="0075691D" w:rsidP="00BE7CEB">
      <w:pPr>
        <w:spacing w:after="0" w:line="240" w:lineRule="auto"/>
      </w:pPr>
      <w:r>
        <w:continuationSeparator/>
      </w:r>
    </w:p>
  </w:footnote>
  <w:footnote w:type="continuationNotice" w:id="1">
    <w:p w:rsidR="0075691D" w:rsidRDefault="0075691D">
      <w:pPr>
        <w:spacing w:after="0" w:line="240" w:lineRule="auto"/>
      </w:pPr>
    </w:p>
  </w:footnote>
  <w:footnote w:id="2">
    <w:p w:rsidR="00EF49C4" w:rsidRPr="00985D50" w:rsidRDefault="00EF49C4" w:rsidP="00EF49C4">
      <w:pPr>
        <w:pStyle w:val="FootnoteText"/>
        <w:jc w:val="both"/>
        <w:rPr>
          <w:rFonts w:ascii="Times New Roman" w:hAnsi="Times New Roman" w:cs="Times New Roman"/>
        </w:rPr>
      </w:pPr>
      <w:r w:rsidRPr="00985D50">
        <w:rPr>
          <w:rStyle w:val="FootnoteReference"/>
          <w:rFonts w:ascii="Times New Roman" w:hAnsi="Times New Roman" w:cs="Times New Roman"/>
        </w:rPr>
        <w:footnoteRef/>
      </w:r>
      <w:r w:rsidRPr="00985D50">
        <w:rPr>
          <w:rStyle w:val="FootnoteReference"/>
          <w:rFonts w:ascii="Times New Roman" w:hAnsi="Times New Roman" w:cs="Times New Roman"/>
        </w:rPr>
        <w:t xml:space="preserve"> </w:t>
      </w:r>
      <w:r w:rsidRPr="00985D50">
        <w:rPr>
          <w:rFonts w:ascii="Times New Roman" w:hAnsi="Times New Roman" w:cs="Times New Roman"/>
        </w:rPr>
        <w:t>References in this notice to “our”, “us” or “we” are references to [Swap Dealer].</w:t>
      </w:r>
    </w:p>
  </w:footnote>
  <w:footnote w:id="3">
    <w:p w:rsidR="00940789" w:rsidRPr="00985D50" w:rsidRDefault="00940789" w:rsidP="00A052CD">
      <w:pPr>
        <w:pStyle w:val="FootnoteText"/>
        <w:jc w:val="both"/>
        <w:rPr>
          <w:rFonts w:ascii="Times New Roman" w:hAnsi="Times New Roman" w:cs="Times New Roman"/>
        </w:rPr>
      </w:pPr>
      <w:r w:rsidRPr="00985D50">
        <w:rPr>
          <w:rStyle w:val="FootnoteReference"/>
          <w:rFonts w:ascii="Times New Roman" w:hAnsi="Times New Roman" w:cs="Times New Roman"/>
        </w:rPr>
        <w:footnoteRef/>
      </w:r>
      <w:r w:rsidRPr="00985D50">
        <w:rPr>
          <w:rStyle w:val="FootnoteReference"/>
          <w:rFonts w:ascii="Times New Roman" w:hAnsi="Times New Roman" w:cs="Times New Roman"/>
        </w:rPr>
        <w:t xml:space="preserve"> </w:t>
      </w:r>
      <w:r w:rsidRPr="00985D50">
        <w:rPr>
          <w:rFonts w:ascii="Times New Roman" w:hAnsi="Times New Roman" w:cs="Times New Roman"/>
        </w:rPr>
        <w:t>If no agreement exist</w:t>
      </w:r>
      <w:r w:rsidR="006B23EA" w:rsidRPr="00985D50">
        <w:rPr>
          <w:rFonts w:ascii="Times New Roman" w:hAnsi="Times New Roman" w:cs="Times New Roman"/>
        </w:rPr>
        <w:t>ed</w:t>
      </w:r>
      <w:r w:rsidRPr="00985D50">
        <w:rPr>
          <w:rFonts w:ascii="Times New Roman" w:hAnsi="Times New Roman" w:cs="Times New Roman"/>
        </w:rPr>
        <w:t xml:space="preserve"> between Counterparty and us concerning </w:t>
      </w:r>
      <w:r w:rsidR="006B23EA" w:rsidRPr="00985D50">
        <w:rPr>
          <w:rFonts w:ascii="Times New Roman" w:hAnsi="Times New Roman" w:cs="Times New Roman"/>
        </w:rPr>
        <w:t>U</w:t>
      </w:r>
      <w:r w:rsidRPr="00985D50">
        <w:rPr>
          <w:rFonts w:ascii="Times New Roman" w:hAnsi="Times New Roman" w:cs="Times New Roman"/>
        </w:rPr>
        <w:t xml:space="preserve">ncleared </w:t>
      </w:r>
      <w:r w:rsidR="006B23EA" w:rsidRPr="00985D50">
        <w:rPr>
          <w:rFonts w:ascii="Times New Roman" w:hAnsi="Times New Roman" w:cs="Times New Roman"/>
        </w:rPr>
        <w:t>S</w:t>
      </w:r>
      <w:r w:rsidRPr="00985D50">
        <w:rPr>
          <w:rFonts w:ascii="Times New Roman" w:hAnsi="Times New Roman" w:cs="Times New Roman"/>
        </w:rPr>
        <w:t>waps</w:t>
      </w:r>
      <w:r w:rsidR="006B23EA" w:rsidRPr="00985D50">
        <w:rPr>
          <w:rFonts w:ascii="Times New Roman" w:hAnsi="Times New Roman" w:cs="Times New Roman"/>
        </w:rPr>
        <w:t xml:space="preserve"> as of January 6, 2014,</w:t>
      </w:r>
      <w:r w:rsidRPr="00985D50">
        <w:rPr>
          <w:rFonts w:ascii="Times New Roman" w:hAnsi="Times New Roman" w:cs="Times New Roman"/>
        </w:rPr>
        <w:t xml:space="preserve"> the CFTC compliance date is May 5, 2014.  If such an agreement </w:t>
      </w:r>
      <w:r w:rsidR="006B23EA" w:rsidRPr="00985D50">
        <w:rPr>
          <w:rFonts w:ascii="Times New Roman" w:hAnsi="Times New Roman" w:cs="Times New Roman"/>
        </w:rPr>
        <w:t>did</w:t>
      </w:r>
      <w:r w:rsidRPr="00985D50">
        <w:rPr>
          <w:rFonts w:ascii="Times New Roman" w:hAnsi="Times New Roman" w:cs="Times New Roman"/>
        </w:rPr>
        <w:t xml:space="preserve"> exist</w:t>
      </w:r>
      <w:r w:rsidR="006B23EA" w:rsidRPr="00985D50">
        <w:rPr>
          <w:rFonts w:ascii="Times New Roman" w:hAnsi="Times New Roman" w:cs="Times New Roman"/>
        </w:rPr>
        <w:t xml:space="preserve"> as of January 6, 2014</w:t>
      </w:r>
      <w:r w:rsidRPr="00985D50">
        <w:rPr>
          <w:rFonts w:ascii="Times New Roman" w:hAnsi="Times New Roman" w:cs="Times New Roman"/>
        </w:rPr>
        <w:t>, the CFTC compliance date is November 3, 2014.</w:t>
      </w:r>
    </w:p>
  </w:footnote>
  <w:footnote w:id="4">
    <w:p w:rsidR="00F2446E" w:rsidRPr="00985D50" w:rsidRDefault="00F2446E" w:rsidP="00FF7186">
      <w:pPr>
        <w:pStyle w:val="FootnoteText"/>
        <w:jc w:val="both"/>
        <w:rPr>
          <w:rFonts w:ascii="Times New Roman" w:hAnsi="Times New Roman" w:cs="Times New Roman"/>
        </w:rPr>
      </w:pPr>
      <w:r w:rsidRPr="00985D50">
        <w:rPr>
          <w:rStyle w:val="FootnoteReference"/>
          <w:rFonts w:ascii="Times New Roman" w:hAnsi="Times New Roman" w:cs="Times New Roman"/>
        </w:rPr>
        <w:footnoteRef/>
      </w:r>
      <w:r w:rsidRPr="00985D50">
        <w:rPr>
          <w:rFonts w:ascii="Times New Roman" w:hAnsi="Times New Roman" w:cs="Times New Roman"/>
        </w:rPr>
        <w:t xml:space="preserve"> Please note that </w:t>
      </w:r>
      <w:r w:rsidR="00BB4A65">
        <w:rPr>
          <w:rFonts w:ascii="Times New Roman" w:hAnsi="Times New Roman" w:cs="Times New Roman"/>
        </w:rPr>
        <w:t>a</w:t>
      </w:r>
      <w:r w:rsidR="002D3D8D" w:rsidRPr="00985D50">
        <w:rPr>
          <w:rFonts w:ascii="Times New Roman" w:hAnsi="Times New Roman" w:cs="Times New Roman"/>
        </w:rPr>
        <w:t>ny e</w:t>
      </w:r>
      <w:r w:rsidR="00F736FE" w:rsidRPr="00985D50">
        <w:rPr>
          <w:rFonts w:ascii="Times New Roman" w:hAnsi="Times New Roman" w:cs="Times New Roman"/>
        </w:rPr>
        <w:t xml:space="preserve">xisting custodial </w:t>
      </w:r>
      <w:proofErr w:type="gramStart"/>
      <w:r w:rsidR="00F736FE" w:rsidRPr="00985D50">
        <w:rPr>
          <w:rFonts w:ascii="Times New Roman" w:hAnsi="Times New Roman" w:cs="Times New Roman"/>
        </w:rPr>
        <w:t>arrangements,</w:t>
      </w:r>
      <w:proofErr w:type="gramEnd"/>
      <w:r w:rsidR="00F736FE" w:rsidRPr="00985D50">
        <w:rPr>
          <w:rFonts w:ascii="Times New Roman" w:hAnsi="Times New Roman" w:cs="Times New Roman"/>
        </w:rPr>
        <w:t xml:space="preserve"> </w:t>
      </w:r>
      <w:r w:rsidR="002D3D8D" w:rsidRPr="00985D50">
        <w:rPr>
          <w:rFonts w:ascii="Times New Roman" w:hAnsi="Times New Roman" w:cs="Times New Roman"/>
        </w:rPr>
        <w:t>whether</w:t>
      </w:r>
      <w:r w:rsidR="00F736FE" w:rsidRPr="00985D50">
        <w:rPr>
          <w:rFonts w:ascii="Times New Roman" w:hAnsi="Times New Roman" w:cs="Times New Roman"/>
        </w:rPr>
        <w:t xml:space="preserve"> legally required or bargained for independently, may not </w:t>
      </w:r>
      <w:r w:rsidR="00FE64E6">
        <w:rPr>
          <w:rFonts w:ascii="Times New Roman" w:hAnsi="Times New Roman" w:cs="Times New Roman"/>
        </w:rPr>
        <w:t>contain certain terms required to be included under</w:t>
      </w:r>
      <w:r w:rsidR="00DE110E">
        <w:rPr>
          <w:rFonts w:ascii="Times New Roman" w:hAnsi="Times New Roman" w:cs="Times New Roman"/>
        </w:rPr>
        <w:t xml:space="preserve"> the </w:t>
      </w:r>
      <w:r w:rsidR="00F736FE" w:rsidRPr="00985D50">
        <w:rPr>
          <w:rFonts w:ascii="Times New Roman" w:hAnsi="Times New Roman" w:cs="Times New Roman"/>
        </w:rPr>
        <w:t xml:space="preserve">CFTC </w:t>
      </w:r>
      <w:r w:rsidR="00247B84" w:rsidRPr="00985D50">
        <w:rPr>
          <w:rFonts w:ascii="Times New Roman" w:hAnsi="Times New Roman" w:cs="Times New Roman"/>
        </w:rPr>
        <w:t xml:space="preserve">Segregation </w:t>
      </w:r>
      <w:r w:rsidR="00DE110E">
        <w:rPr>
          <w:rFonts w:ascii="Times New Roman" w:hAnsi="Times New Roman" w:cs="Times New Roman"/>
        </w:rPr>
        <w:t>Regime</w:t>
      </w:r>
      <w:r w:rsidR="00DE110E" w:rsidRPr="00985D50">
        <w:rPr>
          <w:rFonts w:ascii="Times New Roman" w:hAnsi="Times New Roman" w:cs="Times New Roman"/>
        </w:rPr>
        <w:t xml:space="preserve"> </w:t>
      </w:r>
      <w:r w:rsidR="00F736FE" w:rsidRPr="00985D50">
        <w:rPr>
          <w:rFonts w:ascii="Times New Roman" w:hAnsi="Times New Roman" w:cs="Times New Roman"/>
        </w:rPr>
        <w:t xml:space="preserve">and therefore </w:t>
      </w:r>
      <w:r w:rsidR="00EE0136" w:rsidRPr="00985D50">
        <w:rPr>
          <w:rFonts w:ascii="Times New Roman" w:hAnsi="Times New Roman" w:cs="Times New Roman"/>
        </w:rPr>
        <w:t>may</w:t>
      </w:r>
      <w:r w:rsidR="00F736FE" w:rsidRPr="00985D50">
        <w:rPr>
          <w:rFonts w:ascii="Times New Roman" w:hAnsi="Times New Roman" w:cs="Times New Roman"/>
        </w:rPr>
        <w:t xml:space="preserve"> need to be revised</w:t>
      </w:r>
      <w:r w:rsidR="002D3D8D" w:rsidRPr="00985D50">
        <w:rPr>
          <w:rFonts w:ascii="Times New Roman" w:hAnsi="Times New Roman" w:cs="Times New Roman"/>
        </w:rPr>
        <w:t xml:space="preserve"> if </w:t>
      </w:r>
      <w:r w:rsidR="006504E6" w:rsidRPr="00985D50">
        <w:rPr>
          <w:rFonts w:ascii="Times New Roman" w:hAnsi="Times New Roman"/>
        </w:rPr>
        <w:t>IM Segregation in accordance with</w:t>
      </w:r>
      <w:r w:rsidR="006504E6">
        <w:rPr>
          <w:rFonts w:ascii="Times New Roman" w:hAnsi="Times New Roman" w:cs="Times New Roman"/>
        </w:rPr>
        <w:t xml:space="preserve"> </w:t>
      </w:r>
      <w:r w:rsidR="00DE110E">
        <w:rPr>
          <w:rFonts w:ascii="Times New Roman" w:hAnsi="Times New Roman" w:cs="Times New Roman"/>
        </w:rPr>
        <w:t>the</w:t>
      </w:r>
      <w:r w:rsidR="00DC6786" w:rsidRPr="00985D50">
        <w:rPr>
          <w:rFonts w:ascii="Times New Roman" w:hAnsi="Times New Roman" w:cs="Times New Roman"/>
        </w:rPr>
        <w:t xml:space="preserve"> CFTC Segregation </w:t>
      </w:r>
      <w:r w:rsidR="00DE110E" w:rsidRPr="00985D50">
        <w:rPr>
          <w:rFonts w:ascii="Times New Roman" w:hAnsi="Times New Roman" w:cs="Times New Roman"/>
        </w:rPr>
        <w:t>R</w:t>
      </w:r>
      <w:r w:rsidR="00DE110E">
        <w:rPr>
          <w:rFonts w:ascii="Times New Roman" w:hAnsi="Times New Roman" w:cs="Times New Roman"/>
        </w:rPr>
        <w:t>egime</w:t>
      </w:r>
      <w:r w:rsidR="00DE110E" w:rsidRPr="00985D50">
        <w:rPr>
          <w:rFonts w:ascii="Times New Roman" w:hAnsi="Times New Roman" w:cs="Times New Roman"/>
        </w:rPr>
        <w:t xml:space="preserve"> </w:t>
      </w:r>
      <w:r w:rsidR="002D3D8D" w:rsidRPr="00985D50">
        <w:rPr>
          <w:rFonts w:ascii="Times New Roman" w:hAnsi="Times New Roman" w:cs="Times New Roman"/>
        </w:rPr>
        <w:t>is elected</w:t>
      </w:r>
      <w:r w:rsidR="00F736FE" w:rsidRPr="00985D50">
        <w:rPr>
          <w:rFonts w:ascii="Times New Roman" w:hAnsi="Times New Roman" w:cs="Times New Roman"/>
        </w:rPr>
        <w:t>.</w:t>
      </w:r>
      <w:r w:rsidR="007D3E1F" w:rsidRPr="00985D50">
        <w:rPr>
          <w:rFonts w:ascii="Times New Roman" w:hAnsi="Times New Roman" w:cs="Times New Roman"/>
        </w:rPr>
        <w:t xml:space="preserve">  Parties wishing to elect IM Segregation </w:t>
      </w:r>
      <w:r w:rsidR="00247B84" w:rsidRPr="00985D50">
        <w:rPr>
          <w:rFonts w:ascii="Times New Roman" w:hAnsi="Times New Roman" w:cs="Times New Roman"/>
        </w:rPr>
        <w:t xml:space="preserve">in accordance with CFTC Segregation </w:t>
      </w:r>
      <w:r w:rsidR="00DE110E">
        <w:rPr>
          <w:rFonts w:ascii="Times New Roman" w:hAnsi="Times New Roman" w:cs="Times New Roman"/>
        </w:rPr>
        <w:t>Regime</w:t>
      </w:r>
      <w:r w:rsidR="00DE110E" w:rsidRPr="00985D50">
        <w:rPr>
          <w:rFonts w:ascii="Times New Roman" w:hAnsi="Times New Roman" w:cs="Times New Roman"/>
        </w:rPr>
        <w:t xml:space="preserve"> </w:t>
      </w:r>
      <w:r w:rsidR="007D3E1F" w:rsidRPr="00985D50">
        <w:rPr>
          <w:rFonts w:ascii="Times New Roman" w:hAnsi="Times New Roman" w:cs="Times New Roman"/>
        </w:rPr>
        <w:t xml:space="preserve">may wish to consult with legal counsel </w:t>
      </w:r>
      <w:r w:rsidR="00CE6850" w:rsidRPr="00985D50">
        <w:rPr>
          <w:rFonts w:ascii="Times New Roman" w:hAnsi="Times New Roman" w:cs="Times New Roman"/>
        </w:rPr>
        <w:t xml:space="preserve">as to the potential impact on trading in </w:t>
      </w:r>
      <w:r w:rsidR="008351D5" w:rsidRPr="00985D50">
        <w:rPr>
          <w:rFonts w:ascii="Times New Roman" w:hAnsi="Times New Roman" w:cs="Times New Roman"/>
        </w:rPr>
        <w:t>U</w:t>
      </w:r>
      <w:r w:rsidR="00CE6850" w:rsidRPr="00985D50">
        <w:rPr>
          <w:rFonts w:ascii="Times New Roman" w:hAnsi="Times New Roman" w:cs="Times New Roman"/>
        </w:rPr>
        <w:t xml:space="preserve">ncleared </w:t>
      </w:r>
      <w:r w:rsidR="008351D5" w:rsidRPr="00985D50">
        <w:rPr>
          <w:rFonts w:ascii="Times New Roman" w:hAnsi="Times New Roman" w:cs="Times New Roman"/>
        </w:rPr>
        <w:t>S</w:t>
      </w:r>
      <w:r w:rsidR="00CE6850" w:rsidRPr="00985D50">
        <w:rPr>
          <w:rFonts w:ascii="Times New Roman" w:hAnsi="Times New Roman" w:cs="Times New Roman"/>
        </w:rPr>
        <w:t xml:space="preserve">waps </w:t>
      </w:r>
      <w:r w:rsidR="00EE0136" w:rsidRPr="00985D50">
        <w:rPr>
          <w:rFonts w:ascii="Times New Roman" w:hAnsi="Times New Roman" w:cs="Times New Roman"/>
        </w:rPr>
        <w:t xml:space="preserve">with us </w:t>
      </w:r>
      <w:r w:rsidR="00CE6850" w:rsidRPr="00985D50">
        <w:rPr>
          <w:rFonts w:ascii="Times New Roman" w:hAnsi="Times New Roman" w:cs="Times New Roman"/>
        </w:rPr>
        <w:t xml:space="preserve">and whether </w:t>
      </w:r>
      <w:r w:rsidR="00865F0F" w:rsidRPr="00985D50">
        <w:rPr>
          <w:rFonts w:ascii="Times New Roman" w:hAnsi="Times New Roman" w:cs="Times New Roman"/>
        </w:rPr>
        <w:t>an election to not require IM Segregation</w:t>
      </w:r>
      <w:r w:rsidR="00CE6850" w:rsidRPr="00985D50">
        <w:rPr>
          <w:rFonts w:ascii="Times New Roman" w:hAnsi="Times New Roman" w:cs="Times New Roman"/>
        </w:rPr>
        <w:t xml:space="preserve"> </w:t>
      </w:r>
      <w:r w:rsidR="00DC6786" w:rsidRPr="00985D50">
        <w:rPr>
          <w:rFonts w:ascii="Times New Roman" w:hAnsi="Times New Roman" w:cs="Times New Roman"/>
        </w:rPr>
        <w:t xml:space="preserve">in accordance with CFTC Segregation </w:t>
      </w:r>
      <w:r w:rsidR="00DE110E">
        <w:rPr>
          <w:rFonts w:ascii="Times New Roman" w:hAnsi="Times New Roman" w:cs="Times New Roman"/>
        </w:rPr>
        <w:t xml:space="preserve">Regime </w:t>
      </w:r>
      <w:r w:rsidR="00CE6850" w:rsidRPr="00985D50">
        <w:rPr>
          <w:rFonts w:ascii="Times New Roman" w:hAnsi="Times New Roman" w:cs="Times New Roman"/>
        </w:rPr>
        <w:t>is preferable until such time as a</w:t>
      </w:r>
      <w:r w:rsidR="002D3D8D" w:rsidRPr="00985D50">
        <w:rPr>
          <w:rFonts w:ascii="Times New Roman" w:hAnsi="Times New Roman" w:cs="Times New Roman"/>
        </w:rPr>
        <w:t xml:space="preserve"> mutually acceptable</w:t>
      </w:r>
      <w:r w:rsidR="00CE6850" w:rsidRPr="00985D50">
        <w:rPr>
          <w:rFonts w:ascii="Times New Roman" w:hAnsi="Times New Roman" w:cs="Times New Roman"/>
        </w:rPr>
        <w:t xml:space="preserve"> tri-party custodial arrangement is execute</w:t>
      </w:r>
      <w:r w:rsidR="002D3D8D" w:rsidRPr="00985D50">
        <w:rPr>
          <w:rFonts w:ascii="Times New Roman" w:hAnsi="Times New Roman" w:cs="Times New Roman"/>
        </w:rPr>
        <w:t>d</w:t>
      </w:r>
      <w:r w:rsidR="00CE6850" w:rsidRPr="00985D50">
        <w:rPr>
          <w:rFonts w:ascii="Times New Roman" w:hAnsi="Times New Roman" w:cs="Times New Roman"/>
        </w:rPr>
        <w:t xml:space="preserve">.  </w:t>
      </w:r>
      <w:r w:rsidR="00EE0136" w:rsidRPr="00985D50">
        <w:rPr>
          <w:rFonts w:ascii="Times New Roman" w:hAnsi="Times New Roman" w:cs="Times New Roman"/>
        </w:rPr>
        <w:t xml:space="preserve">As further described </w:t>
      </w:r>
      <w:r w:rsidR="006872C3" w:rsidRPr="00985D50">
        <w:rPr>
          <w:rFonts w:ascii="Times New Roman" w:hAnsi="Times New Roman" w:cs="Times New Roman"/>
        </w:rPr>
        <w:t>in this notice</w:t>
      </w:r>
      <w:r w:rsidR="00EE0136" w:rsidRPr="00985D50">
        <w:rPr>
          <w:rFonts w:ascii="Times New Roman" w:hAnsi="Times New Roman" w:cs="Times New Roman"/>
        </w:rPr>
        <w:t>, Counterparty may exercise its right to change its election at any time.</w:t>
      </w:r>
    </w:p>
  </w:footnote>
  <w:footnote w:id="5">
    <w:p w:rsidR="006B23EA" w:rsidRPr="00985D50" w:rsidRDefault="006B23EA" w:rsidP="00A052CD">
      <w:pPr>
        <w:pStyle w:val="FootnoteText"/>
        <w:jc w:val="both"/>
        <w:rPr>
          <w:rFonts w:ascii="Times New Roman" w:hAnsi="Times New Roman" w:cs="Times New Roman"/>
        </w:rPr>
      </w:pPr>
      <w:r w:rsidRPr="00985D50">
        <w:rPr>
          <w:rStyle w:val="FootnoteReference"/>
          <w:rFonts w:ascii="Times New Roman" w:hAnsi="Times New Roman" w:cs="Times New Roman"/>
        </w:rPr>
        <w:footnoteRef/>
      </w:r>
      <w:r w:rsidRPr="00985D50">
        <w:rPr>
          <w:rStyle w:val="FootnoteReference"/>
          <w:rFonts w:ascii="Times New Roman" w:hAnsi="Times New Roman" w:cs="Times New Roman"/>
        </w:rPr>
        <w:t xml:space="preserve"> </w:t>
      </w:r>
      <w:r w:rsidR="000D128E">
        <w:rPr>
          <w:rFonts w:ascii="Times New Roman" w:hAnsi="Times New Roman" w:cs="Times New Roman"/>
        </w:rPr>
        <w:t>W</w:t>
      </w:r>
      <w:r w:rsidR="00062E73" w:rsidRPr="00F47BEB">
        <w:rPr>
          <w:rFonts w:ascii="Times New Roman" w:hAnsi="Times New Roman" w:cs="Times New Roman"/>
        </w:rPr>
        <w:t xml:space="preserve">e </w:t>
      </w:r>
      <w:r w:rsidR="000D128E">
        <w:rPr>
          <w:rFonts w:ascii="Times New Roman" w:hAnsi="Times New Roman" w:cs="Times New Roman"/>
        </w:rPr>
        <w:t xml:space="preserve">have determined </w:t>
      </w:r>
      <w:r w:rsidR="00062E73" w:rsidRPr="00F47BEB">
        <w:rPr>
          <w:rFonts w:ascii="Times New Roman" w:hAnsi="Times New Roman" w:cs="Times New Roman"/>
        </w:rPr>
        <w:t xml:space="preserve">in good faith that </w:t>
      </w:r>
      <w:r w:rsidR="000D128E">
        <w:rPr>
          <w:rFonts w:ascii="Times New Roman" w:hAnsi="Times New Roman" w:cs="Times New Roman"/>
        </w:rPr>
        <w:t xml:space="preserve">at least one of the custodians identified in this Schedule is </w:t>
      </w:r>
      <w:r w:rsidR="00062E73" w:rsidRPr="00F47BEB">
        <w:rPr>
          <w:rFonts w:ascii="Times New Roman" w:hAnsi="Times New Roman" w:cs="Times New Roman"/>
        </w:rPr>
        <w:t xml:space="preserve">a </w:t>
      </w:r>
      <w:r w:rsidR="000D128E">
        <w:rPr>
          <w:rFonts w:ascii="Times New Roman" w:hAnsi="Times New Roman" w:cs="Times New Roman"/>
        </w:rPr>
        <w:t>“</w:t>
      </w:r>
      <w:r w:rsidR="00062E73">
        <w:rPr>
          <w:rFonts w:ascii="Times New Roman" w:hAnsi="Times New Roman" w:cs="Times New Roman"/>
        </w:rPr>
        <w:t>creditworthy</w:t>
      </w:r>
      <w:r w:rsidR="000D128E">
        <w:rPr>
          <w:rFonts w:ascii="Times New Roman" w:hAnsi="Times New Roman" w:cs="Times New Roman"/>
        </w:rPr>
        <w:t>”</w:t>
      </w:r>
      <w:r w:rsidR="00062E73" w:rsidRPr="00F47BEB">
        <w:rPr>
          <w:rFonts w:ascii="Times New Roman" w:hAnsi="Times New Roman" w:cs="Times New Roman"/>
        </w:rPr>
        <w:t xml:space="preserve"> non-affiliate custodian </w:t>
      </w:r>
      <w:r w:rsidR="000D128E">
        <w:rPr>
          <w:rFonts w:ascii="Times New Roman" w:hAnsi="Times New Roman" w:cs="Times New Roman"/>
        </w:rPr>
        <w:t xml:space="preserve">in order to satisfy the </w:t>
      </w:r>
      <w:r w:rsidR="00062E73" w:rsidRPr="00F47BEB">
        <w:rPr>
          <w:rFonts w:ascii="Times New Roman" w:hAnsi="Times New Roman" w:cs="Times New Roman"/>
        </w:rPr>
        <w:t>require</w:t>
      </w:r>
      <w:r w:rsidR="000D128E">
        <w:rPr>
          <w:rFonts w:ascii="Times New Roman" w:hAnsi="Times New Roman" w:cs="Times New Roman"/>
        </w:rPr>
        <w:t>ments</w:t>
      </w:r>
      <w:r w:rsidR="00062E73" w:rsidRPr="00F47BEB">
        <w:rPr>
          <w:rFonts w:ascii="Times New Roman" w:hAnsi="Times New Roman" w:cs="Times New Roman"/>
        </w:rPr>
        <w:t xml:space="preserve"> </w:t>
      </w:r>
      <w:r w:rsidR="000D128E">
        <w:rPr>
          <w:rFonts w:ascii="Times New Roman" w:hAnsi="Times New Roman" w:cs="Times New Roman"/>
        </w:rPr>
        <w:t>of</w:t>
      </w:r>
      <w:r w:rsidR="000D128E" w:rsidRPr="00F47BEB">
        <w:rPr>
          <w:rFonts w:ascii="Times New Roman" w:hAnsi="Times New Roman" w:cs="Times New Roman"/>
        </w:rPr>
        <w:t xml:space="preserve"> </w:t>
      </w:r>
      <w:r w:rsidR="00062E73" w:rsidRPr="00F47BEB">
        <w:rPr>
          <w:rFonts w:ascii="Times New Roman" w:hAnsi="Times New Roman" w:cs="Times New Roman"/>
        </w:rPr>
        <w:t>CFTC rule 23.701(a</w:t>
      </w:r>
      <w:proofErr w:type="gramStart"/>
      <w:r w:rsidR="00062E73" w:rsidRPr="00F47BEB">
        <w:rPr>
          <w:rFonts w:ascii="Times New Roman" w:hAnsi="Times New Roman" w:cs="Times New Roman"/>
        </w:rPr>
        <w:t>)(</w:t>
      </w:r>
      <w:proofErr w:type="gramEnd"/>
      <w:r w:rsidR="00062E73" w:rsidRPr="00F47BEB">
        <w:rPr>
          <w:rFonts w:ascii="Times New Roman" w:hAnsi="Times New Roman" w:cs="Times New Roman"/>
        </w:rPr>
        <w:t>2)</w:t>
      </w:r>
      <w:r w:rsidR="000D128E">
        <w:rPr>
          <w:rFonts w:ascii="Times New Roman" w:hAnsi="Times New Roman" w:cs="Times New Roman"/>
        </w:rPr>
        <w:t>.  However</w:t>
      </w:r>
      <w:r w:rsidR="00062E73" w:rsidRPr="00F47BEB">
        <w:rPr>
          <w:rFonts w:ascii="Times New Roman" w:hAnsi="Times New Roman" w:cs="Times New Roman"/>
        </w:rPr>
        <w:t>,</w:t>
      </w:r>
      <w:r w:rsidR="00062E73">
        <w:rPr>
          <w:rFonts w:ascii="Times New Roman" w:hAnsi="Times New Roman" w:cs="Times New Roman"/>
        </w:rPr>
        <w:t xml:space="preserve"> w</w:t>
      </w:r>
      <w:r w:rsidRPr="00985D50">
        <w:rPr>
          <w:rFonts w:ascii="Times New Roman" w:hAnsi="Times New Roman" w:cs="Times New Roman"/>
        </w:rPr>
        <w:t xml:space="preserve">e are not making any representations as to the creditworthiness or suitability of any custodian listed in this Schedule.  </w:t>
      </w:r>
    </w:p>
  </w:footnote>
  <w:footnote w:id="6">
    <w:p w:rsidR="009A574E" w:rsidRPr="00985D50" w:rsidRDefault="009A574E" w:rsidP="00B4717B">
      <w:pPr>
        <w:pStyle w:val="FootnoteText"/>
        <w:jc w:val="both"/>
        <w:rPr>
          <w:rFonts w:ascii="Times New Roman" w:hAnsi="Times New Roman" w:cs="Times New Roman"/>
        </w:rPr>
      </w:pPr>
      <w:r w:rsidRPr="00985D50">
        <w:rPr>
          <w:rStyle w:val="FootnoteReference"/>
          <w:rFonts w:ascii="Times New Roman" w:hAnsi="Times New Roman" w:cs="Times New Roman"/>
        </w:rPr>
        <w:footnoteRef/>
      </w:r>
      <w:r w:rsidRPr="00985D50">
        <w:rPr>
          <w:rStyle w:val="FootnoteReference"/>
          <w:rFonts w:ascii="Times New Roman" w:hAnsi="Times New Roman" w:cs="Times New Roman"/>
        </w:rPr>
        <w:t xml:space="preserve"> </w:t>
      </w:r>
      <w:r w:rsidRPr="00985D50">
        <w:rPr>
          <w:rFonts w:ascii="Times New Roman" w:hAnsi="Times New Roman" w:cs="Times New Roman"/>
        </w:rPr>
        <w:t>“</w:t>
      </w:r>
      <w:r w:rsidRPr="00985D50">
        <w:rPr>
          <w:rFonts w:ascii="Times New Roman" w:hAnsi="Times New Roman" w:cs="Times New Roman"/>
          <w:b/>
        </w:rPr>
        <w:t>Counterparty</w:t>
      </w:r>
      <w:r w:rsidRPr="00985D50">
        <w:rPr>
          <w:rFonts w:ascii="Times New Roman" w:hAnsi="Times New Roman" w:cs="Times New Roman"/>
        </w:rPr>
        <w:t>” means each account, client, fund, investor, and/or other principal on behalf of whom this CFTC IM Segregation Election Letter is executed.</w:t>
      </w:r>
    </w:p>
  </w:footnote>
  <w:footnote w:id="7">
    <w:p w:rsidR="009A574E" w:rsidRPr="00985D50" w:rsidRDefault="009A574E" w:rsidP="00B4717B">
      <w:pPr>
        <w:pStyle w:val="FootnoteText"/>
        <w:jc w:val="both"/>
        <w:rPr>
          <w:rFonts w:ascii="Times New Roman" w:hAnsi="Times New Roman" w:cs="Times New Roman"/>
        </w:rPr>
      </w:pPr>
      <w:r w:rsidRPr="00985D50">
        <w:rPr>
          <w:rStyle w:val="FootnoteReference"/>
          <w:rFonts w:ascii="Times New Roman" w:hAnsi="Times New Roman" w:cs="Times New Roman"/>
        </w:rPr>
        <w:footnoteRef/>
      </w:r>
      <w:r w:rsidRPr="00985D50">
        <w:rPr>
          <w:rStyle w:val="FootnoteReference"/>
          <w:rFonts w:ascii="Times New Roman" w:hAnsi="Times New Roman" w:cs="Times New Roman"/>
        </w:rPr>
        <w:t xml:space="preserve"> </w:t>
      </w:r>
      <w:r w:rsidRPr="00985D50">
        <w:rPr>
          <w:rFonts w:ascii="Times New Roman" w:hAnsi="Times New Roman" w:cs="Times New Roman"/>
        </w:rPr>
        <w:t>“</w:t>
      </w:r>
      <w:r w:rsidRPr="00985D50">
        <w:rPr>
          <w:rFonts w:ascii="Times New Roman" w:hAnsi="Times New Roman" w:cs="Times New Roman"/>
          <w:b/>
        </w:rPr>
        <w:t>Collateral Contact</w:t>
      </w:r>
      <w:r w:rsidRPr="00985D50">
        <w:rPr>
          <w:rFonts w:ascii="Times New Roman" w:hAnsi="Times New Roman" w:cs="Times New Roman"/>
        </w:rPr>
        <w:t>” means an officer responsible for the management of collateral, or, if no such party is identified by Counterparty, the Chief Risk Officer of Counterparty, or if no such officer, the Chief Executive Officer, or if none, the highest-level decision-maker for Counterparty.</w:t>
      </w:r>
    </w:p>
  </w:footnote>
  <w:footnote w:id="8">
    <w:p w:rsidR="006601BF" w:rsidRDefault="002D5741" w:rsidP="00A052CD">
      <w:pPr>
        <w:pStyle w:val="FootnoteText"/>
        <w:jc w:val="both"/>
        <w:rPr>
          <w:rFonts w:ascii="Times New Roman" w:hAnsi="Times New Roman" w:cs="Times New Roman"/>
        </w:rPr>
      </w:pPr>
      <w:r w:rsidRPr="00985D50">
        <w:rPr>
          <w:rStyle w:val="FootnoteReference"/>
          <w:rFonts w:ascii="Times New Roman" w:hAnsi="Times New Roman" w:cs="Times New Roman"/>
        </w:rPr>
        <w:footnoteRef/>
      </w:r>
      <w:r w:rsidRPr="00985D50">
        <w:rPr>
          <w:rStyle w:val="FootnoteReference"/>
          <w:rFonts w:ascii="Times New Roman" w:hAnsi="Times New Roman" w:cs="Times New Roman"/>
        </w:rPr>
        <w:t xml:space="preserve"> </w:t>
      </w:r>
      <w:r w:rsidR="006601BF">
        <w:rPr>
          <w:rFonts w:ascii="Times New Roman" w:hAnsi="Times New Roman" w:cs="Times New Roman"/>
        </w:rPr>
        <w:t>The relevant election in this letter will only apply to Uncleared Swaps that are executed by the relevant party that executes this letter.  For instance, if this letter is being executed by any agent, then the relevant election will only apply to Uncleared Swaps that are executed by such agent on behalf of Counterparty.</w:t>
      </w:r>
    </w:p>
    <w:p w:rsidR="006601BF" w:rsidRDefault="006601BF" w:rsidP="00A052CD">
      <w:pPr>
        <w:pStyle w:val="FootnoteText"/>
        <w:jc w:val="both"/>
        <w:rPr>
          <w:rFonts w:ascii="Times New Roman" w:hAnsi="Times New Roman" w:cs="Times New Roman"/>
        </w:rPr>
      </w:pPr>
    </w:p>
    <w:p w:rsidR="00883A0D" w:rsidRDefault="006601BF" w:rsidP="00A052CD">
      <w:pPr>
        <w:pStyle w:val="FootnoteText"/>
        <w:jc w:val="both"/>
        <w:rPr>
          <w:rFonts w:ascii="Times New Roman" w:hAnsi="Times New Roman" w:cs="Times New Roman"/>
        </w:rPr>
      </w:pPr>
      <w:r>
        <w:rPr>
          <w:rFonts w:ascii="Times New Roman" w:hAnsi="Times New Roman" w:cs="Times New Roman"/>
        </w:rPr>
        <w:t>Moreover, i</w:t>
      </w:r>
      <w:r w:rsidR="002D5741" w:rsidRPr="00985D50">
        <w:rPr>
          <w:rFonts w:ascii="Times New Roman" w:hAnsi="Times New Roman" w:cs="Times New Roman"/>
        </w:rPr>
        <w:t>f this letter is being executed by an agent on behalf of one or more Counterparties, the agent should insert</w:t>
      </w:r>
      <w:r w:rsidR="009A574E" w:rsidRPr="00985D50">
        <w:rPr>
          <w:rFonts w:ascii="Times New Roman" w:hAnsi="Times New Roman" w:cs="Times New Roman"/>
        </w:rPr>
        <w:t xml:space="preserve"> before the signature: </w:t>
      </w:r>
      <w:r w:rsidR="002D5741" w:rsidRPr="00985D50">
        <w:rPr>
          <w:rFonts w:ascii="Times New Roman" w:hAnsi="Times New Roman" w:cs="Times New Roman"/>
        </w:rPr>
        <w:t xml:space="preserve"> “as agent for [</w:t>
      </w:r>
      <w:r w:rsidR="009A574E" w:rsidRPr="00985D50">
        <w:rPr>
          <w:rFonts w:ascii="Times New Roman" w:hAnsi="Times New Roman" w:cs="Times New Roman"/>
          <w:i/>
        </w:rPr>
        <w:t xml:space="preserve">insert </w:t>
      </w:r>
      <w:r w:rsidR="002D5741" w:rsidRPr="00985D50">
        <w:rPr>
          <w:rFonts w:ascii="Times New Roman" w:hAnsi="Times New Roman" w:cs="Times New Roman"/>
          <w:i/>
        </w:rPr>
        <w:t>name of account, client, fund, investor and/or other principa</w:t>
      </w:r>
      <w:r w:rsidR="002D5741" w:rsidRPr="00985D50">
        <w:rPr>
          <w:rFonts w:ascii="Times New Roman" w:hAnsi="Times New Roman" w:cs="Times New Roman"/>
        </w:rPr>
        <w:t>l]</w:t>
      </w:r>
      <w:r w:rsidR="009A574E" w:rsidRPr="00985D50">
        <w:rPr>
          <w:rFonts w:ascii="Times New Roman" w:hAnsi="Times New Roman" w:cs="Times New Roman"/>
        </w:rPr>
        <w:t xml:space="preserve"> OR </w:t>
      </w:r>
      <w:r w:rsidR="002D5741" w:rsidRPr="00985D50">
        <w:rPr>
          <w:rFonts w:ascii="Times New Roman" w:hAnsi="Times New Roman" w:cs="Times New Roman"/>
        </w:rPr>
        <w:t>[the accounts, clients, funds, investors and/or other principals named on the attached sheet]”.  If the agent is acting on behalf of more than one Counterparty, it may list the names of such Counterparties on a separate sheet</w:t>
      </w:r>
      <w:r w:rsidR="006B23EA" w:rsidRPr="00985D50">
        <w:rPr>
          <w:rFonts w:ascii="Times New Roman" w:hAnsi="Times New Roman" w:cs="Times New Roman"/>
        </w:rPr>
        <w:t xml:space="preserve"> attached to this letter, in which case</w:t>
      </w:r>
      <w:r w:rsidR="002D5741" w:rsidRPr="00985D50">
        <w:rPr>
          <w:rFonts w:ascii="Times New Roman" w:hAnsi="Times New Roman" w:cs="Times New Roman"/>
        </w:rPr>
        <w:t xml:space="preserve"> this letter </w:t>
      </w:r>
      <w:r w:rsidR="009A574E" w:rsidRPr="00985D50">
        <w:rPr>
          <w:rFonts w:ascii="Times New Roman" w:hAnsi="Times New Roman" w:cs="Times New Roman"/>
        </w:rPr>
        <w:t>will</w:t>
      </w:r>
      <w:r w:rsidR="002D5741" w:rsidRPr="00985D50">
        <w:rPr>
          <w:rFonts w:ascii="Times New Roman" w:hAnsi="Times New Roman" w:cs="Times New Roman"/>
        </w:rPr>
        <w:t xml:space="preserve"> be treated as if it were a separate letter with respect to each Counterparty listed on such sheet.</w:t>
      </w:r>
      <w:r w:rsidR="002D5741">
        <w:rPr>
          <w:rFonts w:ascii="Times New Roman" w:hAnsi="Times New Roman" w:cs="Times New Roman"/>
        </w:rPr>
        <w:t xml:space="preserve">  </w:t>
      </w:r>
    </w:p>
    <w:p w:rsidR="002D5741" w:rsidRPr="00985D50" w:rsidRDefault="002D5741" w:rsidP="00A052CD">
      <w:pPr>
        <w:pStyle w:val="FootnoteText"/>
        <w:jc w:val="both"/>
      </w:pPr>
    </w:p>
  </w:footnote>
  <w:footnote w:id="9">
    <w:p w:rsidR="00985D50" w:rsidRDefault="00985D50" w:rsidP="00A052CD">
      <w:pPr>
        <w:pStyle w:val="FootnoteText"/>
        <w:jc w:val="both"/>
      </w:pPr>
      <w:r w:rsidRPr="00985D50">
        <w:rPr>
          <w:rStyle w:val="FootnoteReference"/>
          <w:rFonts w:ascii="Times New Roman" w:hAnsi="Times New Roman" w:cs="Times New Roman"/>
        </w:rPr>
        <w:footnoteRef/>
      </w:r>
      <w:r w:rsidRPr="00985D50">
        <w:rPr>
          <w:rStyle w:val="FootnoteReference"/>
          <w:rFonts w:ascii="Times New Roman" w:hAnsi="Times New Roman" w:cs="Times New Roman"/>
        </w:rPr>
        <w:t xml:space="preserve"> </w:t>
      </w:r>
      <w:r w:rsidRPr="00985D50">
        <w:rPr>
          <w:rFonts w:ascii="Times New Roman" w:hAnsi="Times New Roman" w:cs="Times New Roman"/>
        </w:rPr>
        <w:t>If this letter is</w:t>
      </w:r>
      <w:r>
        <w:rPr>
          <w:rFonts w:ascii="Times New Roman" w:hAnsi="Times New Roman" w:cs="Times New Roman"/>
        </w:rPr>
        <w:t xml:space="preserve"> being executed by an agent on behalf of </w:t>
      </w:r>
      <w:r w:rsidR="00B4717B">
        <w:rPr>
          <w:rFonts w:ascii="Times New Roman" w:hAnsi="Times New Roman" w:cs="Times New Roman"/>
        </w:rPr>
        <w:t>more than one</w:t>
      </w:r>
      <w:r>
        <w:rPr>
          <w:rFonts w:ascii="Times New Roman" w:hAnsi="Times New Roman" w:cs="Times New Roman"/>
        </w:rPr>
        <w:t xml:space="preserve"> Counterpart</w:t>
      </w:r>
      <w:r w:rsidR="00B4717B">
        <w:rPr>
          <w:rFonts w:ascii="Times New Roman" w:hAnsi="Times New Roman" w:cs="Times New Roman"/>
        </w:rPr>
        <w:t>y</w:t>
      </w:r>
      <w:r>
        <w:rPr>
          <w:rFonts w:ascii="Times New Roman" w:hAnsi="Times New Roman" w:cs="Times New Roman"/>
        </w:rPr>
        <w:t xml:space="preserve">, the agent should </w:t>
      </w:r>
      <w:r w:rsidR="00B4717B">
        <w:rPr>
          <w:rFonts w:ascii="Times New Roman" w:hAnsi="Times New Roman" w:cs="Times New Roman"/>
        </w:rPr>
        <w:t xml:space="preserve">include </w:t>
      </w:r>
      <w:proofErr w:type="gramStart"/>
      <w:r>
        <w:rPr>
          <w:rFonts w:ascii="Times New Roman" w:hAnsi="Times New Roman" w:cs="Times New Roman"/>
        </w:rPr>
        <w:t>a</w:t>
      </w:r>
      <w:r w:rsidR="00CE01DC">
        <w:rPr>
          <w:rFonts w:ascii="Times New Roman" w:hAnsi="Times New Roman" w:cs="Times New Roman"/>
        </w:rPr>
        <w:t xml:space="preserve"> </w:t>
      </w:r>
      <w:r w:rsidR="00B4717B">
        <w:rPr>
          <w:rFonts w:ascii="Times New Roman" w:hAnsi="Times New Roman" w:cs="Times New Roman"/>
        </w:rPr>
        <w:t>CICI</w:t>
      </w:r>
      <w:proofErr w:type="gramEnd"/>
      <w:r w:rsidR="00B4717B">
        <w:rPr>
          <w:rFonts w:ascii="Times New Roman" w:hAnsi="Times New Roman" w:cs="Times New Roman"/>
        </w:rPr>
        <w:t>/</w:t>
      </w:r>
      <w:r>
        <w:rPr>
          <w:rFonts w:ascii="Times New Roman" w:hAnsi="Times New Roman" w:cs="Times New Roman"/>
        </w:rPr>
        <w:t xml:space="preserve">LEI for each </w:t>
      </w:r>
      <w:r w:rsidR="00CE01DC">
        <w:rPr>
          <w:rFonts w:ascii="Times New Roman" w:hAnsi="Times New Roman" w:cs="Times New Roman"/>
        </w:rPr>
        <w:t xml:space="preserve">such </w:t>
      </w:r>
      <w:r>
        <w:rPr>
          <w:rFonts w:ascii="Times New Roman" w:hAnsi="Times New Roman" w:cs="Times New Roman"/>
        </w:rPr>
        <w:t>Counterparty</w:t>
      </w:r>
      <w:r w:rsidR="00B4717B">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54" w:rsidRPr="005B255C" w:rsidRDefault="00722E54" w:rsidP="00301DAA">
    <w:pPr>
      <w:pStyle w:val="Header"/>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09" w:rsidRDefault="00FE5E09">
    <w:pPr>
      <w:pStyle w:val="Header"/>
    </w:pPr>
    <w:r>
      <w:tab/>
    </w:r>
    <w:r>
      <w:rPr>
        <w:noProof/>
      </w:rPr>
      <w:drawing>
        <wp:inline distT="0" distB="0" distL="0" distR="0" wp14:anchorId="24474579" wp14:editId="5D40F365">
          <wp:extent cx="17049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6C1"/>
    <w:multiLevelType w:val="hybridMultilevel"/>
    <w:tmpl w:val="9CD881AC"/>
    <w:lvl w:ilvl="0" w:tplc="5B2C38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865B74"/>
    <w:multiLevelType w:val="hybridMultilevel"/>
    <w:tmpl w:val="99F00A22"/>
    <w:lvl w:ilvl="0" w:tplc="00228E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D345A7"/>
    <w:multiLevelType w:val="hybridMultilevel"/>
    <w:tmpl w:val="D1CACAB8"/>
    <w:lvl w:ilvl="0" w:tplc="5B2C3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removePersonalInformation/>
  <w:removeDateAndTime/>
  <w:proofState w:spelling="clean" w:grammar="clean"/>
  <w:trackRevisions/>
  <w:doNotTrackFormatting/>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EB"/>
    <w:rsid w:val="000014AD"/>
    <w:rsid w:val="0000244E"/>
    <w:rsid w:val="00004231"/>
    <w:rsid w:val="00004523"/>
    <w:rsid w:val="00006085"/>
    <w:rsid w:val="0001303B"/>
    <w:rsid w:val="000237DE"/>
    <w:rsid w:val="00044BB7"/>
    <w:rsid w:val="00052F86"/>
    <w:rsid w:val="00054B97"/>
    <w:rsid w:val="00055F80"/>
    <w:rsid w:val="00056655"/>
    <w:rsid w:val="00062E73"/>
    <w:rsid w:val="000A324D"/>
    <w:rsid w:val="000B5E37"/>
    <w:rsid w:val="000D128E"/>
    <w:rsid w:val="000D212A"/>
    <w:rsid w:val="000D67FF"/>
    <w:rsid w:val="000E01B6"/>
    <w:rsid w:val="000E431B"/>
    <w:rsid w:val="000E6A00"/>
    <w:rsid w:val="000F02A1"/>
    <w:rsid w:val="000F13CC"/>
    <w:rsid w:val="00100475"/>
    <w:rsid w:val="00107860"/>
    <w:rsid w:val="00107B85"/>
    <w:rsid w:val="001104E4"/>
    <w:rsid w:val="00112957"/>
    <w:rsid w:val="00117046"/>
    <w:rsid w:val="001213F9"/>
    <w:rsid w:val="00135498"/>
    <w:rsid w:val="00154CC5"/>
    <w:rsid w:val="001663A9"/>
    <w:rsid w:val="00176480"/>
    <w:rsid w:val="001773A6"/>
    <w:rsid w:val="001865EC"/>
    <w:rsid w:val="0018701B"/>
    <w:rsid w:val="001919C4"/>
    <w:rsid w:val="001A166A"/>
    <w:rsid w:val="001A64B9"/>
    <w:rsid w:val="001B5D6E"/>
    <w:rsid w:val="001C3D09"/>
    <w:rsid w:val="001C4F2B"/>
    <w:rsid w:val="001D39AA"/>
    <w:rsid w:val="001D5F72"/>
    <w:rsid w:val="001E3705"/>
    <w:rsid w:val="001E6C05"/>
    <w:rsid w:val="001E725A"/>
    <w:rsid w:val="001F0F15"/>
    <w:rsid w:val="001F1D5E"/>
    <w:rsid w:val="001F32DF"/>
    <w:rsid w:val="001F7A39"/>
    <w:rsid w:val="002042E8"/>
    <w:rsid w:val="00215782"/>
    <w:rsid w:val="00247B84"/>
    <w:rsid w:val="00252195"/>
    <w:rsid w:val="00265B82"/>
    <w:rsid w:val="00266EBA"/>
    <w:rsid w:val="00271225"/>
    <w:rsid w:val="00273A1A"/>
    <w:rsid w:val="002773D7"/>
    <w:rsid w:val="002A3CC5"/>
    <w:rsid w:val="002B6B88"/>
    <w:rsid w:val="002C26B6"/>
    <w:rsid w:val="002C3422"/>
    <w:rsid w:val="002D3D8D"/>
    <w:rsid w:val="002D5741"/>
    <w:rsid w:val="002E5EF6"/>
    <w:rsid w:val="002E705C"/>
    <w:rsid w:val="002E768D"/>
    <w:rsid w:val="002F2DD7"/>
    <w:rsid w:val="002F7CCB"/>
    <w:rsid w:val="00301DAA"/>
    <w:rsid w:val="00310D78"/>
    <w:rsid w:val="00327875"/>
    <w:rsid w:val="00331A0C"/>
    <w:rsid w:val="00351D2A"/>
    <w:rsid w:val="003552CA"/>
    <w:rsid w:val="00365E26"/>
    <w:rsid w:val="00367BC6"/>
    <w:rsid w:val="003808D0"/>
    <w:rsid w:val="00380D52"/>
    <w:rsid w:val="00382E7B"/>
    <w:rsid w:val="003A33C1"/>
    <w:rsid w:val="003B175C"/>
    <w:rsid w:val="003B6C7D"/>
    <w:rsid w:val="003C39B4"/>
    <w:rsid w:val="003D062B"/>
    <w:rsid w:val="003D1275"/>
    <w:rsid w:val="003E0FAB"/>
    <w:rsid w:val="003E47E2"/>
    <w:rsid w:val="003E5B64"/>
    <w:rsid w:val="003E66BC"/>
    <w:rsid w:val="003F1924"/>
    <w:rsid w:val="00402054"/>
    <w:rsid w:val="004022F0"/>
    <w:rsid w:val="00406168"/>
    <w:rsid w:val="00406693"/>
    <w:rsid w:val="00420786"/>
    <w:rsid w:val="00423D77"/>
    <w:rsid w:val="004260AA"/>
    <w:rsid w:val="00431BCD"/>
    <w:rsid w:val="00441884"/>
    <w:rsid w:val="00445C49"/>
    <w:rsid w:val="00464D72"/>
    <w:rsid w:val="00476E9A"/>
    <w:rsid w:val="004901A0"/>
    <w:rsid w:val="00495D98"/>
    <w:rsid w:val="004A279E"/>
    <w:rsid w:val="004A635E"/>
    <w:rsid w:val="004A6C3C"/>
    <w:rsid w:val="004A7A8A"/>
    <w:rsid w:val="004B0310"/>
    <w:rsid w:val="004B40C5"/>
    <w:rsid w:val="004C36F8"/>
    <w:rsid w:val="004D6EB8"/>
    <w:rsid w:val="004F08AC"/>
    <w:rsid w:val="004F0B76"/>
    <w:rsid w:val="004F2088"/>
    <w:rsid w:val="004F2E97"/>
    <w:rsid w:val="00506648"/>
    <w:rsid w:val="00506C71"/>
    <w:rsid w:val="00506F56"/>
    <w:rsid w:val="00511DAE"/>
    <w:rsid w:val="00535293"/>
    <w:rsid w:val="00541543"/>
    <w:rsid w:val="005509A2"/>
    <w:rsid w:val="00556030"/>
    <w:rsid w:val="00560374"/>
    <w:rsid w:val="00561DA8"/>
    <w:rsid w:val="00572D74"/>
    <w:rsid w:val="0057425C"/>
    <w:rsid w:val="00593A7A"/>
    <w:rsid w:val="005B255C"/>
    <w:rsid w:val="005B5841"/>
    <w:rsid w:val="005B7FDC"/>
    <w:rsid w:val="005D2B51"/>
    <w:rsid w:val="005D6CC7"/>
    <w:rsid w:val="005E24FC"/>
    <w:rsid w:val="005F22C8"/>
    <w:rsid w:val="006024CC"/>
    <w:rsid w:val="00611EA7"/>
    <w:rsid w:val="006162EF"/>
    <w:rsid w:val="00626C72"/>
    <w:rsid w:val="0064067D"/>
    <w:rsid w:val="006504E6"/>
    <w:rsid w:val="006601BF"/>
    <w:rsid w:val="0066364D"/>
    <w:rsid w:val="00665667"/>
    <w:rsid w:val="00671A73"/>
    <w:rsid w:val="00674170"/>
    <w:rsid w:val="00674D59"/>
    <w:rsid w:val="00676803"/>
    <w:rsid w:val="00684991"/>
    <w:rsid w:val="006872C3"/>
    <w:rsid w:val="006A018E"/>
    <w:rsid w:val="006A5219"/>
    <w:rsid w:val="006A78E0"/>
    <w:rsid w:val="006B23EA"/>
    <w:rsid w:val="006D21F2"/>
    <w:rsid w:val="006E1F55"/>
    <w:rsid w:val="006E2ADA"/>
    <w:rsid w:val="006E5EC9"/>
    <w:rsid w:val="006F29F8"/>
    <w:rsid w:val="006F4C86"/>
    <w:rsid w:val="006F4E9E"/>
    <w:rsid w:val="007064F0"/>
    <w:rsid w:val="00717657"/>
    <w:rsid w:val="00720126"/>
    <w:rsid w:val="00722E54"/>
    <w:rsid w:val="00726F11"/>
    <w:rsid w:val="007328F5"/>
    <w:rsid w:val="00732D1D"/>
    <w:rsid w:val="00737FE4"/>
    <w:rsid w:val="007454B6"/>
    <w:rsid w:val="00754E62"/>
    <w:rsid w:val="00755803"/>
    <w:rsid w:val="0075691D"/>
    <w:rsid w:val="00774C25"/>
    <w:rsid w:val="00784452"/>
    <w:rsid w:val="00786FAF"/>
    <w:rsid w:val="007A6845"/>
    <w:rsid w:val="007C22DF"/>
    <w:rsid w:val="007C3429"/>
    <w:rsid w:val="007D0662"/>
    <w:rsid w:val="007D3E1F"/>
    <w:rsid w:val="007D60EB"/>
    <w:rsid w:val="007D6288"/>
    <w:rsid w:val="007E2149"/>
    <w:rsid w:val="007E554D"/>
    <w:rsid w:val="007E5662"/>
    <w:rsid w:val="007E6DD3"/>
    <w:rsid w:val="007F0BD8"/>
    <w:rsid w:val="00801F6F"/>
    <w:rsid w:val="008122E5"/>
    <w:rsid w:val="008131EF"/>
    <w:rsid w:val="00816FFE"/>
    <w:rsid w:val="00824DAA"/>
    <w:rsid w:val="008351D5"/>
    <w:rsid w:val="00846F6C"/>
    <w:rsid w:val="00851242"/>
    <w:rsid w:val="00863BAF"/>
    <w:rsid w:val="00865F0F"/>
    <w:rsid w:val="0086753C"/>
    <w:rsid w:val="00867880"/>
    <w:rsid w:val="0087133D"/>
    <w:rsid w:val="008808C0"/>
    <w:rsid w:val="00883A0D"/>
    <w:rsid w:val="008B03D7"/>
    <w:rsid w:val="008B5C7B"/>
    <w:rsid w:val="008C37E4"/>
    <w:rsid w:val="008D37F0"/>
    <w:rsid w:val="008D3CE6"/>
    <w:rsid w:val="008D52CE"/>
    <w:rsid w:val="008E1C9D"/>
    <w:rsid w:val="008F3FBE"/>
    <w:rsid w:val="008F6587"/>
    <w:rsid w:val="008F741D"/>
    <w:rsid w:val="009079C1"/>
    <w:rsid w:val="009354F1"/>
    <w:rsid w:val="0093552C"/>
    <w:rsid w:val="00936D8A"/>
    <w:rsid w:val="00940789"/>
    <w:rsid w:val="00943CDB"/>
    <w:rsid w:val="00953D9A"/>
    <w:rsid w:val="009805B1"/>
    <w:rsid w:val="00985D50"/>
    <w:rsid w:val="009861B7"/>
    <w:rsid w:val="00994832"/>
    <w:rsid w:val="009A0EE1"/>
    <w:rsid w:val="009A574E"/>
    <w:rsid w:val="009A6B67"/>
    <w:rsid w:val="009B22AA"/>
    <w:rsid w:val="009C3994"/>
    <w:rsid w:val="009D0099"/>
    <w:rsid w:val="009D2090"/>
    <w:rsid w:val="009D3549"/>
    <w:rsid w:val="009D5C5B"/>
    <w:rsid w:val="009E00CC"/>
    <w:rsid w:val="009E4383"/>
    <w:rsid w:val="009E665F"/>
    <w:rsid w:val="009F1515"/>
    <w:rsid w:val="009F17FA"/>
    <w:rsid w:val="009F60FA"/>
    <w:rsid w:val="009F65B4"/>
    <w:rsid w:val="009F6662"/>
    <w:rsid w:val="00A01A15"/>
    <w:rsid w:val="00A04995"/>
    <w:rsid w:val="00A052CD"/>
    <w:rsid w:val="00A05FC9"/>
    <w:rsid w:val="00A2053B"/>
    <w:rsid w:val="00A21CEE"/>
    <w:rsid w:val="00A260C2"/>
    <w:rsid w:val="00A37DC6"/>
    <w:rsid w:val="00A45A8B"/>
    <w:rsid w:val="00A577BF"/>
    <w:rsid w:val="00A64AFE"/>
    <w:rsid w:val="00A66B37"/>
    <w:rsid w:val="00A70249"/>
    <w:rsid w:val="00A770AB"/>
    <w:rsid w:val="00AA22A3"/>
    <w:rsid w:val="00AB1399"/>
    <w:rsid w:val="00AC3030"/>
    <w:rsid w:val="00AC34D7"/>
    <w:rsid w:val="00AC6D80"/>
    <w:rsid w:val="00AF2A45"/>
    <w:rsid w:val="00AF54B4"/>
    <w:rsid w:val="00B154EF"/>
    <w:rsid w:val="00B1740D"/>
    <w:rsid w:val="00B179C6"/>
    <w:rsid w:val="00B25CFB"/>
    <w:rsid w:val="00B31D89"/>
    <w:rsid w:val="00B31F47"/>
    <w:rsid w:val="00B36E85"/>
    <w:rsid w:val="00B4087E"/>
    <w:rsid w:val="00B4717B"/>
    <w:rsid w:val="00B55763"/>
    <w:rsid w:val="00B64377"/>
    <w:rsid w:val="00B7672F"/>
    <w:rsid w:val="00B80847"/>
    <w:rsid w:val="00B912E9"/>
    <w:rsid w:val="00B92673"/>
    <w:rsid w:val="00B92B65"/>
    <w:rsid w:val="00BA2040"/>
    <w:rsid w:val="00BA4D53"/>
    <w:rsid w:val="00BA6CD4"/>
    <w:rsid w:val="00BB4A65"/>
    <w:rsid w:val="00BB65D4"/>
    <w:rsid w:val="00BC6047"/>
    <w:rsid w:val="00BD5978"/>
    <w:rsid w:val="00BD6820"/>
    <w:rsid w:val="00BD7B6D"/>
    <w:rsid w:val="00BE5AD8"/>
    <w:rsid w:val="00BE7CEB"/>
    <w:rsid w:val="00BF1BFC"/>
    <w:rsid w:val="00BF53BC"/>
    <w:rsid w:val="00C026DE"/>
    <w:rsid w:val="00C0288D"/>
    <w:rsid w:val="00C0662D"/>
    <w:rsid w:val="00C140B5"/>
    <w:rsid w:val="00C16030"/>
    <w:rsid w:val="00C23805"/>
    <w:rsid w:val="00C27026"/>
    <w:rsid w:val="00C45042"/>
    <w:rsid w:val="00C45B6A"/>
    <w:rsid w:val="00C4601A"/>
    <w:rsid w:val="00C65103"/>
    <w:rsid w:val="00C65BF4"/>
    <w:rsid w:val="00C74E2F"/>
    <w:rsid w:val="00C85F27"/>
    <w:rsid w:val="00CA13C6"/>
    <w:rsid w:val="00CB7614"/>
    <w:rsid w:val="00CC667C"/>
    <w:rsid w:val="00CD265D"/>
    <w:rsid w:val="00CE01DC"/>
    <w:rsid w:val="00CE6850"/>
    <w:rsid w:val="00CF1E7D"/>
    <w:rsid w:val="00CF2C52"/>
    <w:rsid w:val="00D02DC8"/>
    <w:rsid w:val="00D228B9"/>
    <w:rsid w:val="00D3468B"/>
    <w:rsid w:val="00D565C0"/>
    <w:rsid w:val="00D56938"/>
    <w:rsid w:val="00D645E8"/>
    <w:rsid w:val="00D6707A"/>
    <w:rsid w:val="00D70D15"/>
    <w:rsid w:val="00DB661E"/>
    <w:rsid w:val="00DC265A"/>
    <w:rsid w:val="00DC2D62"/>
    <w:rsid w:val="00DC6786"/>
    <w:rsid w:val="00DD6C9E"/>
    <w:rsid w:val="00DE110E"/>
    <w:rsid w:val="00DE5570"/>
    <w:rsid w:val="00DF6D02"/>
    <w:rsid w:val="00DF7C4A"/>
    <w:rsid w:val="00E00812"/>
    <w:rsid w:val="00E07EAA"/>
    <w:rsid w:val="00E12345"/>
    <w:rsid w:val="00E13111"/>
    <w:rsid w:val="00E22A0D"/>
    <w:rsid w:val="00E25661"/>
    <w:rsid w:val="00E364DA"/>
    <w:rsid w:val="00E37E6F"/>
    <w:rsid w:val="00E42324"/>
    <w:rsid w:val="00E45E69"/>
    <w:rsid w:val="00E503BA"/>
    <w:rsid w:val="00E569B4"/>
    <w:rsid w:val="00E570F0"/>
    <w:rsid w:val="00E6782E"/>
    <w:rsid w:val="00E7366D"/>
    <w:rsid w:val="00E829F3"/>
    <w:rsid w:val="00E82E8B"/>
    <w:rsid w:val="00E86266"/>
    <w:rsid w:val="00EA3D0B"/>
    <w:rsid w:val="00EA4525"/>
    <w:rsid w:val="00EB25BA"/>
    <w:rsid w:val="00EB3346"/>
    <w:rsid w:val="00EC0F87"/>
    <w:rsid w:val="00EC4376"/>
    <w:rsid w:val="00EC5C8E"/>
    <w:rsid w:val="00EE0136"/>
    <w:rsid w:val="00EF0281"/>
    <w:rsid w:val="00EF49C4"/>
    <w:rsid w:val="00F11DEC"/>
    <w:rsid w:val="00F17BDB"/>
    <w:rsid w:val="00F21222"/>
    <w:rsid w:val="00F2446E"/>
    <w:rsid w:val="00F41B67"/>
    <w:rsid w:val="00F44E69"/>
    <w:rsid w:val="00F50DD9"/>
    <w:rsid w:val="00F510F2"/>
    <w:rsid w:val="00F55DF9"/>
    <w:rsid w:val="00F736FE"/>
    <w:rsid w:val="00F86AB5"/>
    <w:rsid w:val="00F93CE7"/>
    <w:rsid w:val="00FA642E"/>
    <w:rsid w:val="00FB5599"/>
    <w:rsid w:val="00FE5E09"/>
    <w:rsid w:val="00FE64E6"/>
    <w:rsid w:val="00FF4788"/>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7CEB"/>
    <w:pPr>
      <w:spacing w:after="0" w:line="240" w:lineRule="auto"/>
    </w:pPr>
    <w:rPr>
      <w:sz w:val="20"/>
      <w:szCs w:val="20"/>
    </w:rPr>
  </w:style>
  <w:style w:type="character" w:customStyle="1" w:styleId="FootnoteTextChar">
    <w:name w:val="Footnote Text Char"/>
    <w:basedOn w:val="DefaultParagraphFont"/>
    <w:link w:val="FootnoteText"/>
    <w:uiPriority w:val="99"/>
    <w:rsid w:val="00BE7CEB"/>
    <w:rPr>
      <w:sz w:val="20"/>
      <w:szCs w:val="20"/>
    </w:rPr>
  </w:style>
  <w:style w:type="character" w:styleId="FootnoteReference">
    <w:name w:val="footnote reference"/>
    <w:basedOn w:val="DefaultParagraphFont"/>
    <w:semiHidden/>
    <w:unhideWhenUsed/>
    <w:rsid w:val="00BE7CEB"/>
    <w:rPr>
      <w:vertAlign w:val="superscript"/>
    </w:rPr>
  </w:style>
  <w:style w:type="paragraph" w:styleId="ListParagraph">
    <w:name w:val="List Paragraph"/>
    <w:basedOn w:val="Normal"/>
    <w:uiPriority w:val="34"/>
    <w:qFormat/>
    <w:rsid w:val="003D062B"/>
    <w:pPr>
      <w:ind w:left="720"/>
      <w:contextualSpacing/>
    </w:pPr>
  </w:style>
  <w:style w:type="paragraph" w:styleId="Header">
    <w:name w:val="header"/>
    <w:basedOn w:val="Normal"/>
    <w:link w:val="HeaderChar"/>
    <w:uiPriority w:val="99"/>
    <w:unhideWhenUsed/>
    <w:rsid w:val="00301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DAA"/>
  </w:style>
  <w:style w:type="paragraph" w:styleId="Footer">
    <w:name w:val="footer"/>
    <w:basedOn w:val="Normal"/>
    <w:link w:val="FooterChar"/>
    <w:uiPriority w:val="99"/>
    <w:unhideWhenUsed/>
    <w:rsid w:val="00301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DAA"/>
  </w:style>
  <w:style w:type="table" w:styleId="TableGrid">
    <w:name w:val="Table Grid"/>
    <w:basedOn w:val="TableNormal"/>
    <w:uiPriority w:val="59"/>
    <w:rsid w:val="00CF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1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FC"/>
    <w:rPr>
      <w:rFonts w:ascii="Tahoma" w:hAnsi="Tahoma" w:cs="Tahoma"/>
      <w:sz w:val="16"/>
      <w:szCs w:val="16"/>
    </w:rPr>
  </w:style>
  <w:style w:type="character" w:styleId="CommentReference">
    <w:name w:val="annotation reference"/>
    <w:basedOn w:val="DefaultParagraphFont"/>
    <w:uiPriority w:val="99"/>
    <w:semiHidden/>
    <w:unhideWhenUsed/>
    <w:rsid w:val="008131EF"/>
    <w:rPr>
      <w:sz w:val="16"/>
      <w:szCs w:val="16"/>
    </w:rPr>
  </w:style>
  <w:style w:type="paragraph" w:styleId="CommentText">
    <w:name w:val="annotation text"/>
    <w:basedOn w:val="Normal"/>
    <w:link w:val="CommentTextChar"/>
    <w:uiPriority w:val="99"/>
    <w:semiHidden/>
    <w:unhideWhenUsed/>
    <w:rsid w:val="008131EF"/>
    <w:pPr>
      <w:spacing w:line="240" w:lineRule="auto"/>
    </w:pPr>
    <w:rPr>
      <w:sz w:val="20"/>
      <w:szCs w:val="20"/>
    </w:rPr>
  </w:style>
  <w:style w:type="character" w:customStyle="1" w:styleId="CommentTextChar">
    <w:name w:val="Comment Text Char"/>
    <w:basedOn w:val="DefaultParagraphFont"/>
    <w:link w:val="CommentText"/>
    <w:uiPriority w:val="99"/>
    <w:semiHidden/>
    <w:rsid w:val="008131EF"/>
    <w:rPr>
      <w:sz w:val="20"/>
      <w:szCs w:val="20"/>
    </w:rPr>
  </w:style>
  <w:style w:type="paragraph" w:styleId="CommentSubject">
    <w:name w:val="annotation subject"/>
    <w:basedOn w:val="CommentText"/>
    <w:next w:val="CommentText"/>
    <w:link w:val="CommentSubjectChar"/>
    <w:uiPriority w:val="99"/>
    <w:semiHidden/>
    <w:unhideWhenUsed/>
    <w:rsid w:val="008131EF"/>
    <w:rPr>
      <w:b/>
      <w:bCs/>
    </w:rPr>
  </w:style>
  <w:style w:type="character" w:customStyle="1" w:styleId="CommentSubjectChar">
    <w:name w:val="Comment Subject Char"/>
    <w:basedOn w:val="CommentTextChar"/>
    <w:link w:val="CommentSubject"/>
    <w:uiPriority w:val="99"/>
    <w:semiHidden/>
    <w:rsid w:val="008131EF"/>
    <w:rPr>
      <w:b/>
      <w:bCs/>
      <w:sz w:val="20"/>
      <w:szCs w:val="20"/>
    </w:rPr>
  </w:style>
  <w:style w:type="paragraph" w:styleId="Revision">
    <w:name w:val="Revision"/>
    <w:hidden/>
    <w:uiPriority w:val="99"/>
    <w:semiHidden/>
    <w:rsid w:val="008131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7CEB"/>
    <w:pPr>
      <w:spacing w:after="0" w:line="240" w:lineRule="auto"/>
    </w:pPr>
    <w:rPr>
      <w:sz w:val="20"/>
      <w:szCs w:val="20"/>
    </w:rPr>
  </w:style>
  <w:style w:type="character" w:customStyle="1" w:styleId="FootnoteTextChar">
    <w:name w:val="Footnote Text Char"/>
    <w:basedOn w:val="DefaultParagraphFont"/>
    <w:link w:val="FootnoteText"/>
    <w:uiPriority w:val="99"/>
    <w:rsid w:val="00BE7CEB"/>
    <w:rPr>
      <w:sz w:val="20"/>
      <w:szCs w:val="20"/>
    </w:rPr>
  </w:style>
  <w:style w:type="character" w:styleId="FootnoteReference">
    <w:name w:val="footnote reference"/>
    <w:basedOn w:val="DefaultParagraphFont"/>
    <w:semiHidden/>
    <w:unhideWhenUsed/>
    <w:rsid w:val="00BE7CEB"/>
    <w:rPr>
      <w:vertAlign w:val="superscript"/>
    </w:rPr>
  </w:style>
  <w:style w:type="paragraph" w:styleId="ListParagraph">
    <w:name w:val="List Paragraph"/>
    <w:basedOn w:val="Normal"/>
    <w:uiPriority w:val="34"/>
    <w:qFormat/>
    <w:rsid w:val="003D062B"/>
    <w:pPr>
      <w:ind w:left="720"/>
      <w:contextualSpacing/>
    </w:pPr>
  </w:style>
  <w:style w:type="paragraph" w:styleId="Header">
    <w:name w:val="header"/>
    <w:basedOn w:val="Normal"/>
    <w:link w:val="HeaderChar"/>
    <w:uiPriority w:val="99"/>
    <w:unhideWhenUsed/>
    <w:rsid w:val="00301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DAA"/>
  </w:style>
  <w:style w:type="paragraph" w:styleId="Footer">
    <w:name w:val="footer"/>
    <w:basedOn w:val="Normal"/>
    <w:link w:val="FooterChar"/>
    <w:uiPriority w:val="99"/>
    <w:unhideWhenUsed/>
    <w:rsid w:val="00301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DAA"/>
  </w:style>
  <w:style w:type="table" w:styleId="TableGrid">
    <w:name w:val="Table Grid"/>
    <w:basedOn w:val="TableNormal"/>
    <w:uiPriority w:val="59"/>
    <w:rsid w:val="00CF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1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FC"/>
    <w:rPr>
      <w:rFonts w:ascii="Tahoma" w:hAnsi="Tahoma" w:cs="Tahoma"/>
      <w:sz w:val="16"/>
      <w:szCs w:val="16"/>
    </w:rPr>
  </w:style>
  <w:style w:type="character" w:styleId="CommentReference">
    <w:name w:val="annotation reference"/>
    <w:basedOn w:val="DefaultParagraphFont"/>
    <w:uiPriority w:val="99"/>
    <w:semiHidden/>
    <w:unhideWhenUsed/>
    <w:rsid w:val="008131EF"/>
    <w:rPr>
      <w:sz w:val="16"/>
      <w:szCs w:val="16"/>
    </w:rPr>
  </w:style>
  <w:style w:type="paragraph" w:styleId="CommentText">
    <w:name w:val="annotation text"/>
    <w:basedOn w:val="Normal"/>
    <w:link w:val="CommentTextChar"/>
    <w:uiPriority w:val="99"/>
    <w:semiHidden/>
    <w:unhideWhenUsed/>
    <w:rsid w:val="008131EF"/>
    <w:pPr>
      <w:spacing w:line="240" w:lineRule="auto"/>
    </w:pPr>
    <w:rPr>
      <w:sz w:val="20"/>
      <w:szCs w:val="20"/>
    </w:rPr>
  </w:style>
  <w:style w:type="character" w:customStyle="1" w:styleId="CommentTextChar">
    <w:name w:val="Comment Text Char"/>
    <w:basedOn w:val="DefaultParagraphFont"/>
    <w:link w:val="CommentText"/>
    <w:uiPriority w:val="99"/>
    <w:semiHidden/>
    <w:rsid w:val="008131EF"/>
    <w:rPr>
      <w:sz w:val="20"/>
      <w:szCs w:val="20"/>
    </w:rPr>
  </w:style>
  <w:style w:type="paragraph" w:styleId="CommentSubject">
    <w:name w:val="annotation subject"/>
    <w:basedOn w:val="CommentText"/>
    <w:next w:val="CommentText"/>
    <w:link w:val="CommentSubjectChar"/>
    <w:uiPriority w:val="99"/>
    <w:semiHidden/>
    <w:unhideWhenUsed/>
    <w:rsid w:val="008131EF"/>
    <w:rPr>
      <w:b/>
      <w:bCs/>
    </w:rPr>
  </w:style>
  <w:style w:type="character" w:customStyle="1" w:styleId="CommentSubjectChar">
    <w:name w:val="Comment Subject Char"/>
    <w:basedOn w:val="CommentTextChar"/>
    <w:link w:val="CommentSubject"/>
    <w:uiPriority w:val="99"/>
    <w:semiHidden/>
    <w:rsid w:val="008131EF"/>
    <w:rPr>
      <w:b/>
      <w:bCs/>
      <w:sz w:val="20"/>
      <w:szCs w:val="20"/>
    </w:rPr>
  </w:style>
  <w:style w:type="paragraph" w:styleId="Revision">
    <w:name w:val="Revision"/>
    <w:hidden/>
    <w:uiPriority w:val="99"/>
    <w:semiHidden/>
    <w:rsid w:val="00813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6523</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2014-03-20T16:39:00Z</dcterms:created>
  <dcterms:modified xsi:type="dcterms:W3CDTF">2014-03-27T19:34:00Z</dcterms:modified>
</cp:coreProperties>
</file>